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71" w:rsidRDefault="00310874">
      <w:pPr>
        <w:ind w:right="19"/>
        <w:jc w:val="right"/>
        <w:rPr>
          <w:sz w:val="20"/>
        </w:rPr>
      </w:pPr>
      <w:r>
        <w:rPr>
          <w:sz w:val="20"/>
        </w:rPr>
        <w:t xml:space="preserve">Приложение № </w:t>
      </w:r>
      <w:r w:rsidR="00DC1175">
        <w:rPr>
          <w:sz w:val="20"/>
        </w:rPr>
        <w:t>5</w:t>
      </w:r>
    </w:p>
    <w:p w:rsidR="00282971" w:rsidRDefault="00310874">
      <w:pPr>
        <w:ind w:right="19"/>
        <w:jc w:val="right"/>
        <w:rPr>
          <w:sz w:val="20"/>
        </w:rPr>
      </w:pPr>
      <w:r>
        <w:rPr>
          <w:sz w:val="20"/>
        </w:rPr>
        <w:t>к протоколу заседания Правления</w:t>
      </w:r>
    </w:p>
    <w:p w:rsidR="00282971" w:rsidRDefault="00310874">
      <w:pPr>
        <w:ind w:right="17"/>
        <w:jc w:val="right"/>
        <w:rPr>
          <w:sz w:val="20"/>
        </w:rPr>
      </w:pPr>
      <w:r>
        <w:rPr>
          <w:sz w:val="20"/>
        </w:rPr>
        <w:t>Региональной службы по тарифам</w:t>
      </w:r>
    </w:p>
    <w:p w:rsidR="00282971" w:rsidRDefault="00310874">
      <w:pPr>
        <w:ind w:right="19"/>
        <w:jc w:val="right"/>
        <w:rPr>
          <w:sz w:val="20"/>
        </w:rPr>
      </w:pPr>
      <w:r>
        <w:rPr>
          <w:sz w:val="20"/>
        </w:rPr>
        <w:t>Ростовской области</w:t>
      </w:r>
    </w:p>
    <w:p w:rsidR="00282971" w:rsidRDefault="00310874">
      <w:pPr>
        <w:ind w:right="19"/>
        <w:jc w:val="right"/>
        <w:rPr>
          <w:sz w:val="20"/>
        </w:rPr>
      </w:pPr>
      <w:r>
        <w:rPr>
          <w:sz w:val="20"/>
        </w:rPr>
        <w:t xml:space="preserve">от </w:t>
      </w:r>
      <w:r w:rsidR="00DC1175">
        <w:rPr>
          <w:sz w:val="20"/>
        </w:rPr>
        <w:t>28</w:t>
      </w:r>
      <w:r>
        <w:rPr>
          <w:sz w:val="20"/>
        </w:rPr>
        <w:t>.</w:t>
      </w:r>
      <w:r w:rsidR="00DC1175">
        <w:rPr>
          <w:sz w:val="20"/>
        </w:rPr>
        <w:t>11</w:t>
      </w:r>
      <w:r>
        <w:rPr>
          <w:sz w:val="20"/>
        </w:rPr>
        <w:t xml:space="preserve">.2022 № </w:t>
      </w:r>
      <w:r w:rsidR="00DC1175">
        <w:rPr>
          <w:sz w:val="20"/>
        </w:rPr>
        <w:t>68</w:t>
      </w:r>
    </w:p>
    <w:p w:rsidR="00282971" w:rsidRDefault="00310874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617220" cy="6172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971" w:rsidRDefault="00282971">
      <w:pPr>
        <w:jc w:val="center"/>
        <w:rPr>
          <w:b/>
          <w:sz w:val="20"/>
        </w:rPr>
      </w:pPr>
    </w:p>
    <w:p w:rsidR="00282971" w:rsidRDefault="00310874">
      <w:pPr>
        <w:jc w:val="center"/>
        <w:rPr>
          <w:b/>
          <w:sz w:val="32"/>
        </w:rPr>
      </w:pPr>
      <w:r>
        <w:rPr>
          <w:b/>
          <w:sz w:val="32"/>
        </w:rPr>
        <w:t>РЕГИОНАЛЬНАЯ СЛУЖБА ПО ТАРИФАМ</w:t>
      </w:r>
    </w:p>
    <w:p w:rsidR="00282971" w:rsidRDefault="00310874">
      <w:pPr>
        <w:jc w:val="center"/>
        <w:rPr>
          <w:b/>
          <w:sz w:val="32"/>
        </w:rPr>
      </w:pPr>
      <w:r>
        <w:rPr>
          <w:b/>
          <w:sz w:val="32"/>
        </w:rPr>
        <w:t>РОСТОВСКОЙ ОБЛАСТИ</w:t>
      </w:r>
    </w:p>
    <w:p w:rsidR="00282971" w:rsidRDefault="00282971">
      <w:pPr>
        <w:jc w:val="center"/>
        <w:rPr>
          <w:b/>
          <w:sz w:val="20"/>
        </w:rPr>
      </w:pPr>
    </w:p>
    <w:p w:rsidR="00282971" w:rsidRDefault="00310874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282971" w:rsidRDefault="00282971">
      <w:pPr>
        <w:jc w:val="center"/>
        <w:rPr>
          <w:sz w:val="20"/>
        </w:rPr>
      </w:pPr>
    </w:p>
    <w:p w:rsidR="00282971" w:rsidRDefault="00FC6B11">
      <w:pPr>
        <w:ind w:right="665" w:firstLine="540"/>
        <w:rPr>
          <w:sz w:val="28"/>
        </w:rPr>
      </w:pPr>
      <w:r>
        <w:rPr>
          <w:sz w:val="28"/>
        </w:rPr>
        <w:t>28</w:t>
      </w:r>
      <w:r w:rsidR="00310874">
        <w:rPr>
          <w:sz w:val="28"/>
        </w:rPr>
        <w:t>.</w:t>
      </w:r>
      <w:r>
        <w:rPr>
          <w:sz w:val="28"/>
        </w:rPr>
        <w:t>11</w:t>
      </w:r>
      <w:r w:rsidR="00310874">
        <w:rPr>
          <w:sz w:val="28"/>
        </w:rPr>
        <w:t xml:space="preserve">.2022                  </w:t>
      </w:r>
      <w:r w:rsidR="00310874">
        <w:rPr>
          <w:sz w:val="28"/>
        </w:rPr>
        <w:tab/>
        <w:t xml:space="preserve">        г. Ростов-на-Дону</w:t>
      </w:r>
      <w:r w:rsidR="00310874">
        <w:rPr>
          <w:sz w:val="28"/>
        </w:rPr>
        <w:tab/>
      </w:r>
      <w:r w:rsidR="00310874">
        <w:rPr>
          <w:sz w:val="28"/>
        </w:rPr>
        <w:tab/>
        <w:t xml:space="preserve">       № </w:t>
      </w:r>
      <w:r>
        <w:rPr>
          <w:sz w:val="28"/>
        </w:rPr>
        <w:t>68</w:t>
      </w:r>
      <w:r w:rsidR="00310874">
        <w:rPr>
          <w:sz w:val="28"/>
        </w:rPr>
        <w:t>/</w:t>
      </w:r>
      <w:r>
        <w:rPr>
          <w:sz w:val="28"/>
        </w:rPr>
        <w:t>5</w:t>
      </w:r>
    </w:p>
    <w:p w:rsidR="00282971" w:rsidRDefault="00282971">
      <w:pPr>
        <w:ind w:right="665" w:firstLine="540"/>
        <w:jc w:val="center"/>
        <w:rPr>
          <w:sz w:val="20"/>
        </w:rPr>
      </w:pPr>
    </w:p>
    <w:p w:rsidR="00282971" w:rsidRDefault="00310874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 xml:space="preserve">Об установлении цен (тарифов) на электрическую энергию </w:t>
      </w:r>
    </w:p>
    <w:p w:rsidR="00282971" w:rsidRDefault="00310874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 xml:space="preserve">для населения и приравненных к нему категорий потребителей </w:t>
      </w:r>
    </w:p>
    <w:p w:rsidR="00282971" w:rsidRDefault="00310874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по Ростовской области</w:t>
      </w:r>
    </w:p>
    <w:p w:rsidR="00282971" w:rsidRDefault="00282971">
      <w:pPr>
        <w:spacing w:line="259" w:lineRule="exact"/>
        <w:ind w:left="2109" w:right="2211"/>
        <w:jc w:val="center"/>
        <w:rPr>
          <w:sz w:val="20"/>
        </w:rPr>
      </w:pPr>
    </w:p>
    <w:p w:rsidR="00282971" w:rsidRDefault="00310874">
      <w:pPr>
        <w:pStyle w:val="Con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26.03.2003 № 35-ФЗ «Об </w:t>
      </w:r>
      <w:r w:rsidRPr="00173085">
        <w:rPr>
          <w:rFonts w:ascii="Times New Roman" w:hAnsi="Times New Roman"/>
          <w:sz w:val="28"/>
        </w:rPr>
        <w:t>электроэнергетике», постановлением Правитель</w:t>
      </w:r>
      <w:bookmarkStart w:id="0" w:name="_GoBack"/>
      <w:bookmarkEnd w:id="0"/>
      <w:r w:rsidRPr="00173085">
        <w:rPr>
          <w:rFonts w:ascii="Times New Roman" w:hAnsi="Times New Roman"/>
          <w:sz w:val="28"/>
        </w:rPr>
        <w:t xml:space="preserve">ства Российской Федерации от 29.12.2011 № 1178 «О ценообразовании в области регулируемых цен (тарифов) в электроэнергетике», </w:t>
      </w:r>
      <w:r w:rsidR="00DC1175" w:rsidRPr="00DC1175"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r w:rsidR="00173085" w:rsidRPr="00173085">
        <w:rPr>
          <w:rFonts w:ascii="Times New Roman" w:hAnsi="Times New Roman"/>
          <w:bCs/>
          <w:sz w:val="28"/>
          <w:szCs w:val="28"/>
        </w:rPr>
        <w:t xml:space="preserve">, </w:t>
      </w:r>
      <w:r w:rsidRPr="00173085">
        <w:rPr>
          <w:rFonts w:ascii="Times New Roman" w:hAnsi="Times New Roman"/>
          <w:sz w:val="28"/>
        </w:rPr>
        <w:t xml:space="preserve">приказом </w:t>
      </w:r>
      <w:r w:rsidR="00F72C97" w:rsidRPr="00F72C97">
        <w:rPr>
          <w:rFonts w:ascii="Times New Roman" w:hAnsi="Times New Roman"/>
          <w:sz w:val="28"/>
        </w:rPr>
        <w:t>Федеральной антимонопольной службы</w:t>
      </w:r>
      <w:r w:rsidR="00173085">
        <w:rPr>
          <w:rFonts w:ascii="Times New Roman" w:hAnsi="Times New Roman"/>
          <w:sz w:val="28"/>
        </w:rPr>
        <w:t xml:space="preserve"> от </w:t>
      </w:r>
      <w:r w:rsidR="00F72C97">
        <w:rPr>
          <w:rFonts w:ascii="Times New Roman" w:hAnsi="Times New Roman"/>
          <w:sz w:val="28"/>
        </w:rPr>
        <w:t>27</w:t>
      </w:r>
      <w:r w:rsidR="00173085">
        <w:rPr>
          <w:rFonts w:ascii="Times New Roman" w:hAnsi="Times New Roman"/>
          <w:sz w:val="28"/>
        </w:rPr>
        <w:t>.0</w:t>
      </w:r>
      <w:r w:rsidR="00F72C97">
        <w:rPr>
          <w:rFonts w:ascii="Times New Roman" w:hAnsi="Times New Roman"/>
          <w:sz w:val="28"/>
        </w:rPr>
        <w:t>5</w:t>
      </w:r>
      <w:r w:rsidR="00173085">
        <w:rPr>
          <w:rFonts w:ascii="Times New Roman" w:hAnsi="Times New Roman"/>
          <w:sz w:val="28"/>
        </w:rPr>
        <w:t>.20</w:t>
      </w:r>
      <w:r w:rsidR="00F72C97">
        <w:rPr>
          <w:rFonts w:ascii="Times New Roman" w:hAnsi="Times New Roman"/>
          <w:sz w:val="28"/>
        </w:rPr>
        <w:t>22</w:t>
      </w:r>
      <w:r w:rsidRPr="00173085">
        <w:rPr>
          <w:rFonts w:ascii="Times New Roman" w:hAnsi="Times New Roman"/>
          <w:sz w:val="28"/>
        </w:rPr>
        <w:t xml:space="preserve">№ </w:t>
      </w:r>
      <w:r w:rsidR="00F72C97">
        <w:rPr>
          <w:rFonts w:ascii="Times New Roman" w:hAnsi="Times New Roman"/>
          <w:sz w:val="28"/>
        </w:rPr>
        <w:t>412/22</w:t>
      </w:r>
      <w:r w:rsidRPr="00173085">
        <w:rPr>
          <w:rFonts w:ascii="Times New Roman" w:hAnsi="Times New Roman"/>
          <w:sz w:val="28"/>
        </w:rPr>
        <w:t xml:space="preserve"> «</w:t>
      </w:r>
      <w:r w:rsidR="00F72C97" w:rsidRPr="00F72C97">
        <w:rPr>
          <w:rFonts w:ascii="Times New Roman" w:hAnsi="Times New Roman"/>
          <w:sz w:val="28"/>
        </w:rPr>
        <w:t>Об утверждении 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</w:t>
      </w:r>
      <w:r>
        <w:rPr>
          <w:rFonts w:ascii="Times New Roman" w:hAnsi="Times New Roman"/>
          <w:sz w:val="28"/>
        </w:rPr>
        <w:t>», Регламентом установления цен (тарифов) и (или) их предельных уровней, предусматривающим порядок регистрации, принятия к рассмотрению и выдачи отказов в рассмотрении заявлений об установлении цен (тарифов) и (или) их предельных уровней, утвержденным приказом Федеральной антимонопольной службы от 1</w:t>
      </w:r>
      <w:r w:rsidR="00FB74C1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.0</w:t>
      </w:r>
      <w:r w:rsidR="00FB74C1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.20</w:t>
      </w:r>
      <w:r w:rsidR="00FB74C1"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№ </w:t>
      </w:r>
      <w:r w:rsidR="00FB74C1">
        <w:rPr>
          <w:rFonts w:ascii="Times New Roman" w:hAnsi="Times New Roman"/>
          <w:sz w:val="28"/>
        </w:rPr>
        <w:t>196</w:t>
      </w:r>
      <w:r>
        <w:rPr>
          <w:rFonts w:ascii="Times New Roman" w:hAnsi="Times New Roman"/>
          <w:sz w:val="28"/>
        </w:rPr>
        <w:t>/</w:t>
      </w:r>
      <w:r w:rsidR="00FB74C1"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, Положением о Региональной службе по тарифам Ростовской области, утвержденным постановлением Правительства Ростовской области от 13.01.2012 № 20, Региональная служба по тарифам Ростовской области </w:t>
      </w:r>
    </w:p>
    <w:p w:rsidR="00282971" w:rsidRDefault="00282971">
      <w:pPr>
        <w:pStyle w:val="ConsNormal"/>
        <w:jc w:val="both"/>
        <w:rPr>
          <w:rFonts w:ascii="Times New Roman" w:hAnsi="Times New Roman"/>
          <w:sz w:val="28"/>
        </w:rPr>
      </w:pPr>
    </w:p>
    <w:p w:rsidR="00282971" w:rsidRDefault="00310874">
      <w:pPr>
        <w:pStyle w:val="ConsNormal"/>
        <w:widowControl/>
        <w:spacing w:beforeAutospacing="1" w:afterAutospacing="1"/>
        <w:ind w:firstLine="53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постановляет:</w:t>
      </w:r>
    </w:p>
    <w:p w:rsidR="00282971" w:rsidRDefault="00282971">
      <w:pPr>
        <w:pStyle w:val="ConsNormal"/>
        <w:widowControl/>
        <w:spacing w:beforeAutospacing="1" w:afterAutospacing="1"/>
        <w:ind w:firstLine="539"/>
        <w:contextualSpacing/>
        <w:jc w:val="center"/>
        <w:rPr>
          <w:rFonts w:ascii="Times New Roman" w:hAnsi="Times New Roman"/>
          <w:b/>
          <w:sz w:val="28"/>
        </w:rPr>
      </w:pPr>
    </w:p>
    <w:p w:rsidR="00282971" w:rsidRDefault="00310874">
      <w:pPr>
        <w:pStyle w:val="ConsNormal"/>
        <w:spacing w:beforeAutospacing="1" w:afterAutospacing="1"/>
        <w:ind w:firstLine="5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Установить </w:t>
      </w:r>
      <w:r w:rsidR="00173085" w:rsidRPr="00173085">
        <w:rPr>
          <w:rFonts w:ascii="Times New Roman" w:hAnsi="Times New Roman"/>
          <w:sz w:val="28"/>
        </w:rPr>
        <w:t>с 1 декабря 2022 года по 31 декабря 2023 года</w:t>
      </w:r>
      <w:r>
        <w:rPr>
          <w:rFonts w:ascii="Times New Roman" w:hAnsi="Times New Roman"/>
          <w:sz w:val="28"/>
        </w:rPr>
        <w:t xml:space="preserve"> цены (тарифы) на электрическую энергию для населения и приравненных к нему категорий потребителей по Ростовской области согласно приложению к постановлению.</w:t>
      </w:r>
    </w:p>
    <w:p w:rsidR="00282971" w:rsidRDefault="00310874">
      <w:pPr>
        <w:pStyle w:val="ConsNormal"/>
        <w:spacing w:beforeAutospacing="1" w:afterAutospacing="1"/>
        <w:ind w:firstLine="5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A41A54">
        <w:rPr>
          <w:rFonts w:ascii="Times New Roman" w:hAnsi="Times New Roman"/>
          <w:sz w:val="28"/>
        </w:rPr>
        <w:t>.</w:t>
      </w:r>
      <w:r w:rsidR="00173085" w:rsidRPr="00173085">
        <w:rPr>
          <w:rFonts w:ascii="Times New Roman" w:hAnsi="Times New Roman"/>
          <w:sz w:val="28"/>
        </w:rPr>
        <w:tab/>
      </w:r>
      <w:r w:rsidR="00173085">
        <w:rPr>
          <w:rFonts w:ascii="Times New Roman" w:hAnsi="Times New Roman"/>
          <w:sz w:val="28"/>
        </w:rPr>
        <w:t>Цены (тарифы)</w:t>
      </w:r>
      <w:r w:rsidR="00173085" w:rsidRPr="00173085">
        <w:rPr>
          <w:rFonts w:ascii="Times New Roman" w:hAnsi="Times New Roman"/>
          <w:sz w:val="28"/>
        </w:rPr>
        <w:t xml:space="preserve">, установленные постановлением </w:t>
      </w:r>
      <w:r>
        <w:rPr>
          <w:rFonts w:ascii="Times New Roman" w:hAnsi="Times New Roman"/>
          <w:sz w:val="28"/>
        </w:rPr>
        <w:t xml:space="preserve">Региональной службы по тарифам Ростовской области от 27.12.2021 № 73/13 «Об установлении </w:t>
      </w:r>
      <w:r>
        <w:rPr>
          <w:rFonts w:ascii="Times New Roman" w:hAnsi="Times New Roman"/>
          <w:sz w:val="28"/>
        </w:rPr>
        <w:lastRenderedPageBreak/>
        <w:t>цен (тарифов) на электрическую энергию для населения и приравненных к нему категорий потребителей по Ростовской области на 2022 год»</w:t>
      </w:r>
      <w:r w:rsidR="00173085">
        <w:rPr>
          <w:rFonts w:ascii="Times New Roman" w:hAnsi="Times New Roman"/>
          <w:sz w:val="28"/>
        </w:rPr>
        <w:t xml:space="preserve">, </w:t>
      </w:r>
      <w:r w:rsidR="00173085" w:rsidRPr="00173085">
        <w:rPr>
          <w:rFonts w:ascii="Times New Roman" w:hAnsi="Times New Roman"/>
          <w:sz w:val="28"/>
        </w:rPr>
        <w:t>не подлежат применению с 1 декабря 2022 года.</w:t>
      </w:r>
    </w:p>
    <w:p w:rsidR="00282971" w:rsidRDefault="00310874">
      <w:pPr>
        <w:pStyle w:val="ConsNormal"/>
        <w:spacing w:beforeAutospacing="1" w:afterAutospacing="1"/>
        <w:ind w:firstLine="5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Постановление вступает в силу </w:t>
      </w:r>
      <w:r w:rsidR="00173085" w:rsidRPr="00173085">
        <w:rPr>
          <w:rFonts w:ascii="Times New Roman" w:hAnsi="Times New Roman"/>
          <w:sz w:val="28"/>
        </w:rPr>
        <w:t>с 1 декабря 2022 года</w:t>
      </w:r>
      <w:r>
        <w:rPr>
          <w:rFonts w:ascii="Times New Roman" w:hAnsi="Times New Roman"/>
          <w:sz w:val="28"/>
        </w:rPr>
        <w:t>.</w:t>
      </w:r>
    </w:p>
    <w:p w:rsidR="00310874" w:rsidRDefault="00310874">
      <w:pPr>
        <w:pStyle w:val="ConsNormal"/>
        <w:spacing w:beforeAutospacing="1" w:afterAutospacing="1"/>
        <w:ind w:firstLine="540"/>
        <w:contextualSpacing/>
        <w:jc w:val="both"/>
        <w:rPr>
          <w:rFonts w:ascii="Times New Roman" w:hAnsi="Times New Roman"/>
          <w:sz w:val="28"/>
        </w:rPr>
      </w:pPr>
    </w:p>
    <w:p w:rsidR="00310874" w:rsidRDefault="00310874">
      <w:pPr>
        <w:pStyle w:val="ConsNormal"/>
        <w:spacing w:beforeAutospacing="1" w:afterAutospacing="1"/>
        <w:ind w:firstLine="540"/>
        <w:contextualSpacing/>
        <w:jc w:val="both"/>
        <w:rPr>
          <w:rFonts w:ascii="Times New Roman" w:hAnsi="Times New Roman"/>
          <w:sz w:val="28"/>
        </w:rPr>
      </w:pPr>
    </w:p>
    <w:p w:rsidR="00310874" w:rsidRDefault="00310874">
      <w:pPr>
        <w:pStyle w:val="ConsNormal"/>
        <w:spacing w:beforeAutospacing="1" w:afterAutospacing="1"/>
        <w:ind w:firstLine="540"/>
        <w:contextualSpacing/>
        <w:jc w:val="both"/>
        <w:rPr>
          <w:rFonts w:ascii="Times New Roman" w:hAnsi="Times New Roman"/>
          <w:sz w:val="28"/>
        </w:rPr>
      </w:pPr>
    </w:p>
    <w:p w:rsidR="00282971" w:rsidRDefault="00310874">
      <w:pPr>
        <w:spacing w:beforeAutospacing="1" w:afterAutospacing="1"/>
        <w:contextualSpacing/>
        <w:rPr>
          <w:b/>
          <w:sz w:val="28"/>
        </w:rPr>
      </w:pPr>
      <w:r>
        <w:rPr>
          <w:b/>
          <w:sz w:val="28"/>
        </w:rPr>
        <w:t xml:space="preserve">Руководитель </w:t>
      </w:r>
    </w:p>
    <w:p w:rsidR="00282971" w:rsidRDefault="00310874">
      <w:pPr>
        <w:spacing w:beforeAutospacing="1" w:afterAutospacing="1"/>
        <w:contextualSpacing/>
        <w:rPr>
          <w:b/>
          <w:sz w:val="28"/>
        </w:rPr>
      </w:pPr>
      <w:r>
        <w:rPr>
          <w:b/>
          <w:sz w:val="28"/>
        </w:rPr>
        <w:t xml:space="preserve">Региональной службы по тарифам </w:t>
      </w:r>
    </w:p>
    <w:p w:rsidR="00282971" w:rsidRDefault="00310874">
      <w:pPr>
        <w:spacing w:beforeAutospacing="1" w:afterAutospacing="1"/>
        <w:contextualSpacing/>
        <w:rPr>
          <w:b/>
          <w:sz w:val="28"/>
        </w:rPr>
      </w:pPr>
      <w:r>
        <w:rPr>
          <w:b/>
          <w:sz w:val="28"/>
        </w:rPr>
        <w:t>Ростовской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А.В. Лукьянов</w:t>
      </w:r>
    </w:p>
    <w:sectPr w:rsidR="00282971" w:rsidSect="00173085">
      <w:pgSz w:w="11906" w:h="16838"/>
      <w:pgMar w:top="1134" w:right="851" w:bottom="1135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2971"/>
    <w:rsid w:val="00105679"/>
    <w:rsid w:val="00173085"/>
    <w:rsid w:val="00282971"/>
    <w:rsid w:val="00310874"/>
    <w:rsid w:val="005176C6"/>
    <w:rsid w:val="007C7F17"/>
    <w:rsid w:val="009A091E"/>
    <w:rsid w:val="009D5811"/>
    <w:rsid w:val="00A41A54"/>
    <w:rsid w:val="00DC1175"/>
    <w:rsid w:val="00F72C97"/>
    <w:rsid w:val="00FB74C1"/>
    <w:rsid w:val="00FC6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176C6"/>
    <w:rPr>
      <w:sz w:val="24"/>
    </w:rPr>
  </w:style>
  <w:style w:type="paragraph" w:styleId="10">
    <w:name w:val="heading 1"/>
    <w:next w:val="a"/>
    <w:link w:val="11"/>
    <w:uiPriority w:val="9"/>
    <w:qFormat/>
    <w:rsid w:val="005176C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176C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176C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176C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176C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176C6"/>
    <w:rPr>
      <w:sz w:val="24"/>
    </w:rPr>
  </w:style>
  <w:style w:type="paragraph" w:styleId="21">
    <w:name w:val="toc 2"/>
    <w:next w:val="a"/>
    <w:link w:val="22"/>
    <w:uiPriority w:val="39"/>
    <w:rsid w:val="005176C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176C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176C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176C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176C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176C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176C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176C6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rsid w:val="005176C6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5176C6"/>
    <w:rPr>
      <w:rFonts w:ascii="Courier New" w:hAnsi="Courier New"/>
    </w:rPr>
  </w:style>
  <w:style w:type="character" w:customStyle="1" w:styleId="30">
    <w:name w:val="Заголовок 3 Знак"/>
    <w:link w:val="3"/>
    <w:rsid w:val="005176C6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rsid w:val="005176C6"/>
    <w:rPr>
      <w:b/>
      <w:sz w:val="24"/>
    </w:rPr>
  </w:style>
  <w:style w:type="character" w:customStyle="1" w:styleId="ConsPlusTitle0">
    <w:name w:val="ConsPlusTitle"/>
    <w:link w:val="ConsPlusTitle"/>
    <w:rsid w:val="005176C6"/>
    <w:rPr>
      <w:b/>
      <w:sz w:val="24"/>
    </w:rPr>
  </w:style>
  <w:style w:type="paragraph" w:customStyle="1" w:styleId="ConsNormal">
    <w:name w:val="ConsNormal"/>
    <w:link w:val="ConsNormal0"/>
    <w:rsid w:val="005176C6"/>
    <w:pPr>
      <w:widowControl w:val="0"/>
      <w:ind w:firstLine="720"/>
    </w:pPr>
    <w:rPr>
      <w:rFonts w:ascii="Arial" w:hAnsi="Arial"/>
      <w:sz w:val="16"/>
    </w:rPr>
  </w:style>
  <w:style w:type="character" w:customStyle="1" w:styleId="ConsNormal0">
    <w:name w:val="ConsNormal"/>
    <w:link w:val="ConsNormal"/>
    <w:rsid w:val="005176C6"/>
    <w:rPr>
      <w:rFonts w:ascii="Arial" w:hAnsi="Arial"/>
      <w:sz w:val="16"/>
    </w:rPr>
  </w:style>
  <w:style w:type="paragraph" w:styleId="a3">
    <w:name w:val="Balloon Text"/>
    <w:basedOn w:val="a"/>
    <w:link w:val="a4"/>
    <w:rsid w:val="005176C6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5176C6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5176C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176C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176C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176C6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5176C6"/>
    <w:rPr>
      <w:color w:val="0000FF"/>
      <w:u w:val="single"/>
    </w:rPr>
  </w:style>
  <w:style w:type="character" w:styleId="a5">
    <w:name w:val="Hyperlink"/>
    <w:link w:val="12"/>
    <w:rsid w:val="005176C6"/>
    <w:rPr>
      <w:color w:val="0000FF"/>
      <w:u w:val="single"/>
    </w:rPr>
  </w:style>
  <w:style w:type="paragraph" w:customStyle="1" w:styleId="Footnote">
    <w:name w:val="Footnote"/>
    <w:link w:val="Footnote0"/>
    <w:rsid w:val="005176C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176C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5176C6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5176C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176C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176C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176C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176C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176C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176C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176C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176C6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5176C6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5176C6"/>
    <w:rPr>
      <w:rFonts w:ascii="XO Thames" w:hAnsi="XO Thames"/>
      <w:i/>
      <w:sz w:val="24"/>
    </w:rPr>
  </w:style>
  <w:style w:type="paragraph" w:customStyle="1" w:styleId="a8">
    <w:basedOn w:val="a"/>
    <w:link w:val="a9"/>
    <w:semiHidden/>
    <w:unhideWhenUsed/>
    <w:rsid w:val="005176C6"/>
    <w:pPr>
      <w:spacing w:beforeAutospacing="1" w:afterAutospacing="1"/>
    </w:pPr>
    <w:rPr>
      <w:rFonts w:ascii="Tahoma" w:hAnsi="Tahoma"/>
      <w:sz w:val="20"/>
    </w:rPr>
  </w:style>
  <w:style w:type="character" w:customStyle="1" w:styleId="a9">
    <w:basedOn w:val="1"/>
    <w:link w:val="a8"/>
    <w:semiHidden/>
    <w:unhideWhenUsed/>
    <w:rsid w:val="005176C6"/>
    <w:rPr>
      <w:rFonts w:ascii="Tahoma" w:hAnsi="Tahoma"/>
      <w:sz w:val="20"/>
    </w:rPr>
  </w:style>
  <w:style w:type="paragraph" w:customStyle="1" w:styleId="toc10">
    <w:name w:val="toc 10"/>
    <w:next w:val="a"/>
    <w:link w:val="toc100"/>
    <w:uiPriority w:val="39"/>
    <w:rsid w:val="005176C6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5176C6"/>
    <w:rPr>
      <w:rFonts w:ascii="XO Thames" w:hAnsi="XO Thames"/>
      <w:sz w:val="28"/>
    </w:rPr>
  </w:style>
  <w:style w:type="paragraph" w:styleId="aa">
    <w:name w:val="Title"/>
    <w:next w:val="a"/>
    <w:link w:val="ab"/>
    <w:uiPriority w:val="10"/>
    <w:qFormat/>
    <w:rsid w:val="005176C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5176C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176C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176C6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2023-02-02T10:31:00Z</dcterms:created>
  <dcterms:modified xsi:type="dcterms:W3CDTF">2023-02-02T10:31:00Z</dcterms:modified>
</cp:coreProperties>
</file>