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79" w:rsidRDefault="00C11979" w:rsidP="00C11979">
      <w:pPr>
        <w:pStyle w:val="a3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БЕГЕГИТЕ ЖИЗНЬ ДЕТЕЙ! </w:t>
      </w:r>
    </w:p>
    <w:p w:rsidR="00C11979" w:rsidRDefault="00C11979" w:rsidP="00C11979">
      <w:pPr>
        <w:pStyle w:val="a3"/>
        <w:spacing w:after="0" w:afterAutospacing="0"/>
        <w:jc w:val="center"/>
        <w:rPr>
          <w:bCs/>
        </w:rPr>
      </w:pPr>
      <w:r>
        <w:rPr>
          <w:b/>
          <w:bCs/>
          <w:sz w:val="36"/>
          <w:szCs w:val="36"/>
        </w:rPr>
        <w:t>НЕ ОСТАВЛЯЙТЕ ИХ БЕЗ ПРИСМОТРА!</w:t>
      </w:r>
      <w:r>
        <w:rPr>
          <w:bCs/>
        </w:rPr>
        <w:t xml:space="preserve"> </w:t>
      </w:r>
    </w:p>
    <w:p w:rsidR="00C11979" w:rsidRDefault="00C11979" w:rsidP="00C11979">
      <w:pPr>
        <w:pStyle w:val="a3"/>
        <w:spacing w:after="0" w:afterAutospacing="0"/>
        <w:jc w:val="center"/>
        <w:rPr>
          <w:b/>
          <w:bCs/>
          <w:sz w:val="36"/>
          <w:szCs w:val="36"/>
        </w:rPr>
      </w:pPr>
      <w:r>
        <w:rPr>
          <w:bCs/>
        </w:rPr>
        <w:t>(памятка для родителей)</w:t>
      </w:r>
    </w:p>
    <w:p w:rsidR="00C11979" w:rsidRDefault="00C11979" w:rsidP="00C11979">
      <w:pPr>
        <w:pStyle w:val="a3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254000</wp:posOffset>
            </wp:positionV>
            <wp:extent cx="1666875" cy="2085975"/>
            <wp:effectExtent l="19050" t="0" r="9525" b="0"/>
            <wp:wrapSquare wrapText="bothSides"/>
            <wp:docPr id="3" name="Рисунок 7" descr="Описание: http://www.baby-krsk.ru/i/head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baby-krsk.ru/i/head_lef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C11979" w:rsidRDefault="00C11979" w:rsidP="00C11979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Удушение </w:t>
      </w:r>
      <w:r>
        <w:rPr>
          <w:sz w:val="28"/>
          <w:szCs w:val="28"/>
        </w:rPr>
        <w:t>ребенка происходит зачастую при  нахождении ребёнка в одной постели с матерью.</w:t>
      </w:r>
      <w:r>
        <w:rPr>
          <w:sz w:val="28"/>
          <w:szCs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</w:t>
      </w:r>
      <w:proofErr w:type="gramStart"/>
      <w:r>
        <w:rPr>
          <w:sz w:val="28"/>
          <w:szCs w:val="28"/>
        </w:rPr>
        <w:t>в  первые</w:t>
      </w:r>
      <w:proofErr w:type="gramEnd"/>
      <w:r>
        <w:rPr>
          <w:sz w:val="28"/>
          <w:szCs w:val="28"/>
        </w:rPr>
        <w:t xml:space="preserve">  месяцы его  жизни,  когда у него нет силы повернуть в сторону голову, чтобы дышать. В результате перекрытия дыхательных путей и прекращения подачи кислорода повышается </w:t>
      </w:r>
      <w:r>
        <w:rPr>
          <w:b/>
        </w:rPr>
        <w:t xml:space="preserve"> </w:t>
      </w:r>
      <w:r>
        <w:rPr>
          <w:sz w:val="28"/>
          <w:szCs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:rsidR="00C11979" w:rsidRDefault="00C11979" w:rsidP="00C11979">
      <w:pPr>
        <w:pStyle w:val="a3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</w:t>
      </w:r>
      <w:proofErr w:type="gramStart"/>
      <w:r>
        <w:t>Это происходит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пытается вдохнуть ртом и молоко попадает в дыхательные пути, все это может привести к аспирации.</w:t>
      </w:r>
      <w:r>
        <w:rPr>
          <w:b/>
          <w:bCs/>
          <w:i/>
        </w:rPr>
        <w:t xml:space="preserve">     </w: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212725</wp:posOffset>
            </wp:positionV>
            <wp:extent cx="2286000" cy="1524000"/>
            <wp:effectExtent l="19050" t="0" r="0" b="0"/>
            <wp:wrapSquare wrapText="bothSides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End"/>
    </w:p>
    <w:p w:rsidR="00C11979" w:rsidRDefault="00C11979" w:rsidP="00C11979">
      <w:pPr>
        <w:spacing w:after="240" w:line="240" w:lineRule="auto"/>
        <w:ind w:left="-42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ПОМНИТЕ!                   </w:t>
      </w:r>
    </w:p>
    <w:p w:rsidR="00C11979" w:rsidRDefault="00C11979" w:rsidP="00C11979">
      <w:pPr>
        <w:pStyle w:val="a3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БЕЗОПАСНОСТЬ  ДЕТЕЙ –     ЗАБОТА  ВЗРОСЛЫХ!</w:t>
      </w:r>
    </w:p>
    <w:p w:rsidR="00C11979" w:rsidRDefault="00C11979" w:rsidP="00C11979">
      <w:pPr>
        <w:spacing w:after="240" w:line="240" w:lineRule="auto"/>
        <w:ind w:left="-426"/>
        <w:jc w:val="center"/>
        <w:rPr>
          <w:b/>
          <w:i/>
          <w:sz w:val="28"/>
          <w:szCs w:val="28"/>
        </w:rPr>
      </w:pPr>
    </w:p>
    <w:p w:rsidR="00C11979" w:rsidRDefault="00C11979" w:rsidP="00C11979">
      <w:pPr>
        <w:spacing w:after="240" w:line="240" w:lineRule="auto"/>
        <w:ind w:left="-426"/>
        <w:jc w:val="center"/>
        <w:rPr>
          <w:b/>
          <w:i/>
          <w:sz w:val="28"/>
          <w:szCs w:val="28"/>
        </w:rPr>
      </w:pPr>
    </w:p>
    <w:p w:rsidR="00C11979" w:rsidRDefault="00C11979" w:rsidP="00C11979">
      <w:pPr>
        <w:spacing w:after="240" w:line="240" w:lineRule="auto"/>
        <w:ind w:left="-426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Рекомендации для молодых мам: обеспечить малышу безопасную среду и </w:t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4337685</wp:posOffset>
            </wp:positionH>
            <wp:positionV relativeFrom="line">
              <wp:posOffset>208915</wp:posOffset>
            </wp:positionV>
            <wp:extent cx="1905000" cy="1495425"/>
            <wp:effectExtent l="19050" t="0" r="0" b="0"/>
            <wp:wrapSquare wrapText="bothSides"/>
            <wp:docPr id="2" name="Рисунок 2" descr="Описание: &amp;kcy;&amp;ocy;&amp;rcy;&amp;mcy;&amp;lcy;&amp;iecy;&amp;ncy;&amp;icy;&amp;ie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kcy;&amp;ocy;&amp;rcy;&amp;mcy;&amp;lcy;&amp;iecy;&amp;ncy;&amp;icy;&amp;ie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исключить факторы риска!</w:t>
      </w:r>
    </w:p>
    <w:p w:rsidR="00C11979" w:rsidRDefault="00C11979" w:rsidP="00C11979">
      <w:pPr>
        <w:pStyle w:val="a3"/>
        <w:numPr>
          <w:ilvl w:val="0"/>
          <w:numId w:val="1"/>
        </w:numPr>
        <w:ind w:left="567" w:hanging="284"/>
        <w:rPr>
          <w:b/>
          <w:i/>
          <w:sz w:val="28"/>
          <w:szCs w:val="28"/>
        </w:rPr>
      </w:pPr>
      <w:r>
        <w:rPr>
          <w:sz w:val="28"/>
          <w:szCs w:val="28"/>
        </w:rPr>
        <w:t>удерживать малыша у груди не более 20 минут;</w:t>
      </w:r>
    </w:p>
    <w:p w:rsidR="00C11979" w:rsidRDefault="00C11979" w:rsidP="00C11979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 закрывать грудью матери носовые ходы во время кормления ребенка; </w:t>
      </w:r>
    </w:p>
    <w:p w:rsidR="00C11979" w:rsidRDefault="00C11979" w:rsidP="00C11979">
      <w:pPr>
        <w:numPr>
          <w:ilvl w:val="0"/>
          <w:numId w:val="1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кормить ребенка грудью и продолжать естественное вскармливание как можно дольше, особенно  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в первые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6 месяцев жизни, что укрепляет иммунную систему и снижает риск внезапной смерти ребенка;</w:t>
      </w:r>
    </w:p>
    <w:p w:rsidR="00C11979" w:rsidRDefault="00C11979" w:rsidP="00C11979">
      <w:pPr>
        <w:numPr>
          <w:ilvl w:val="0"/>
          <w:numId w:val="1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C11979" w:rsidRDefault="00C11979" w:rsidP="00C11979">
      <w:pPr>
        <w:numPr>
          <w:ilvl w:val="0"/>
          <w:numId w:val="1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укладывать ребенка первых месяцев жизни на  бок, чтобы в случае срыгивания желудочное содержимое не попало в дыхательные пути;</w:t>
      </w:r>
    </w:p>
    <w:p w:rsidR="00C11979" w:rsidRDefault="00C11979" w:rsidP="00C11979">
      <w:pPr>
        <w:numPr>
          <w:ilvl w:val="0"/>
          <w:numId w:val="1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>
        <w:rPr>
          <w:rFonts w:ascii="Times New Roman" w:eastAsia="Calibri" w:hAnsi="Times New Roman"/>
          <w:b/>
          <w:i/>
          <w:sz w:val="28"/>
          <w:szCs w:val="28"/>
          <w:lang w:eastAsia="ru-RU"/>
        </w:rPr>
        <w:t xml:space="preserve"> </w:t>
      </w:r>
    </w:p>
    <w:p w:rsidR="00C11979" w:rsidRDefault="00C11979" w:rsidP="00C11979">
      <w:pPr>
        <w:numPr>
          <w:ilvl w:val="0"/>
          <w:numId w:val="1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питательная смесь должна быть теплой, но не холодной  или горячей, чтобы  не  вызвать спазм.</w:t>
      </w:r>
    </w:p>
    <w:p w:rsidR="00C11979" w:rsidRDefault="00C11979" w:rsidP="00C11979">
      <w:pPr>
        <w:numPr>
          <w:ilvl w:val="0"/>
          <w:numId w:val="1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не следует перекармливать детей;</w:t>
      </w:r>
    </w:p>
    <w:p w:rsidR="00C11979" w:rsidRDefault="00C11979" w:rsidP="00C11979">
      <w:pPr>
        <w:numPr>
          <w:ilvl w:val="0"/>
          <w:numId w:val="1"/>
        </w:numPr>
        <w:tabs>
          <w:tab w:val="left" w:pos="284"/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не укладывать ребенка на живот для сна пока он сам не начнет активно переворачиваться;</w:t>
      </w:r>
    </w:p>
    <w:p w:rsidR="00C11979" w:rsidRDefault="00C11979" w:rsidP="00C11979">
      <w:pPr>
        <w:numPr>
          <w:ilvl w:val="0"/>
          <w:numId w:val="1"/>
        </w:num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не допускать укладывания  ребенка в постель для сна вместе с собой;</w:t>
      </w:r>
    </w:p>
    <w:p w:rsidR="00C11979" w:rsidRDefault="00C11979" w:rsidP="00C11979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не укладывать ребенка в кроватку с мягкими одеялами, периной мягкими игрушками; подушка должна быть плоской, не более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eastAsia="Calibri" w:hAnsi="Times New Roman"/>
            <w:sz w:val="28"/>
            <w:szCs w:val="28"/>
            <w:lang w:eastAsia="ru-RU"/>
          </w:rPr>
          <w:t>3 см</w:t>
        </w:r>
      </w:smartTag>
      <w:r>
        <w:rPr>
          <w:rFonts w:ascii="Times New Roman" w:eastAsia="Calibri" w:hAnsi="Times New Roman"/>
          <w:sz w:val="28"/>
          <w:szCs w:val="28"/>
          <w:lang w:eastAsia="ru-RU"/>
        </w:rPr>
        <w:t xml:space="preserve"> толщиной;</w:t>
      </w:r>
    </w:p>
    <w:p w:rsidR="00C11979" w:rsidRDefault="00C11979" w:rsidP="00C11979">
      <w:pPr>
        <w:numPr>
          <w:ilvl w:val="0"/>
          <w:numId w:val="1"/>
        </w:numPr>
        <w:tabs>
          <w:tab w:val="left" w:pos="142"/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избавиться от никотиновой  зависимости:  пассивное вдыхание табачного дыма приводит к внезапной смерти ребенка во сне;</w:t>
      </w:r>
    </w:p>
    <w:p w:rsidR="00C11979" w:rsidRDefault="00C11979" w:rsidP="00C1197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C11979" w:rsidRDefault="00C11979" w:rsidP="00C1197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не практиковать тугое пеленание, которое может  вызвать  перегрев малыша и ограничить  его двигательную активность;</w:t>
      </w:r>
    </w:p>
    <w:p w:rsidR="00C11979" w:rsidRDefault="00C11979" w:rsidP="00C1197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обеспечить постоянную оптимальную (23-24 гр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) температуру в помещении для пребывания ребенка;</w:t>
      </w:r>
    </w:p>
    <w:p w:rsidR="00C11979" w:rsidRDefault="00C11979" w:rsidP="00C1197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:rsidR="00C11979" w:rsidRDefault="00C11979" w:rsidP="00C11979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уклоняться от вакцинации: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:rsidR="00C11979" w:rsidRDefault="00C11979" w:rsidP="00C11979">
      <w:pPr>
        <w:pStyle w:val="a3"/>
        <w:ind w:left="142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C11979" w:rsidRDefault="00C11979" w:rsidP="00C11979"/>
    <w:p w:rsidR="0029015A" w:rsidRDefault="0029015A"/>
    <w:sectPr w:rsidR="0029015A" w:rsidSect="0029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11979"/>
    <w:rsid w:val="0029015A"/>
    <w:rsid w:val="00362C69"/>
    <w:rsid w:val="00787B4F"/>
    <w:rsid w:val="00851055"/>
    <w:rsid w:val="00C1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11979"/>
    <w:pPr>
      <w:ind w:left="720"/>
      <w:contextualSpacing/>
    </w:pPr>
  </w:style>
  <w:style w:type="paragraph" w:styleId="a3">
    <w:name w:val="Normal (Web)"/>
    <w:basedOn w:val="a"/>
    <w:unhideWhenUsed/>
    <w:rsid w:val="00C119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Company>Администрация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2017-07-08T08:57:00Z</dcterms:created>
  <dcterms:modified xsi:type="dcterms:W3CDTF">2017-07-08T08:57:00Z</dcterms:modified>
</cp:coreProperties>
</file>