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85" w:rsidRPr="00A2012E" w:rsidRDefault="00392E85" w:rsidP="00392E8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201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Что нужно знать о правилах торговли в 2021 году</w:t>
      </w:r>
    </w:p>
    <w:p w:rsidR="00392E85" w:rsidRPr="00A2012E" w:rsidRDefault="00392E85" w:rsidP="00392E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012E">
        <w:rPr>
          <w:rFonts w:ascii="Times New Roman" w:eastAsia="Times New Roman" w:hAnsi="Times New Roman" w:cs="Times New Roman"/>
          <w:sz w:val="24"/>
          <w:szCs w:val="24"/>
        </w:rPr>
        <w:t xml:space="preserve">С 1 января 2021 года в силу вступили </w:t>
      </w:r>
      <w:hyperlink r:id="rId4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продажи товаров</w:t>
        </w:r>
      </w:hyperlink>
      <w:r w:rsidRPr="00A2012E">
        <w:rPr>
          <w:rFonts w:ascii="Times New Roman" w:eastAsia="Times New Roman" w:hAnsi="Times New Roman" w:cs="Times New Roman"/>
          <w:sz w:val="24"/>
          <w:szCs w:val="24"/>
        </w:rPr>
        <w:t xml:space="preserve"> — изучите их, если вы занимаетесь розничным бизнесом или планируете открыть свой магазин. Часть правил не поменялась, но есть и нововведения. Теперь </w:t>
      </w:r>
      <w:proofErr w:type="spellStart"/>
      <w:proofErr w:type="gramStart"/>
      <w:r w:rsidRPr="00A2012E">
        <w:rPr>
          <w:rFonts w:ascii="Times New Roman" w:eastAsia="Times New Roman" w:hAnsi="Times New Roman" w:cs="Times New Roman"/>
          <w:sz w:val="24"/>
          <w:szCs w:val="24"/>
        </w:rPr>
        <w:t>интернет-магазины</w:t>
      </w:r>
      <w:proofErr w:type="spellEnd"/>
      <w:proofErr w:type="gramEnd"/>
      <w:r w:rsidRPr="00A2012E">
        <w:rPr>
          <w:rFonts w:ascii="Times New Roman" w:eastAsia="Times New Roman" w:hAnsi="Times New Roman" w:cs="Times New Roman"/>
          <w:sz w:val="24"/>
          <w:szCs w:val="24"/>
        </w:rPr>
        <w:t xml:space="preserve"> обязаны принимать к возврату технику и украшения надлежащего качества, а </w:t>
      </w:r>
      <w:proofErr w:type="spellStart"/>
      <w:r w:rsidRPr="00A2012E">
        <w:rPr>
          <w:rFonts w:ascii="Times New Roman" w:eastAsia="Times New Roman" w:hAnsi="Times New Roman" w:cs="Times New Roman"/>
          <w:sz w:val="24"/>
          <w:szCs w:val="24"/>
        </w:rPr>
        <w:t>офлайн-точкам</w:t>
      </w:r>
      <w:proofErr w:type="spellEnd"/>
      <w:r w:rsidRPr="00A2012E">
        <w:rPr>
          <w:rFonts w:ascii="Times New Roman" w:eastAsia="Times New Roman" w:hAnsi="Times New Roman" w:cs="Times New Roman"/>
          <w:sz w:val="24"/>
          <w:szCs w:val="24"/>
        </w:rPr>
        <w:t xml:space="preserve"> разрешили убрать книгу жалоб. </w:t>
      </w:r>
    </w:p>
    <w:p w:rsidR="00392E85" w:rsidRPr="00A2012E" w:rsidRDefault="00392E85" w:rsidP="00392E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sz w:val="24"/>
          <w:szCs w:val="24"/>
        </w:rPr>
        <w:t>В этом материале — самые важные обновления в правилах торговли 2021 года.</w:t>
      </w:r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📗 Книга жалоб больше не нужна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Бизнесмен больше не обязан предоставлять покупателю книгу отзывов и предложений. Но должен отвечать на претензии.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Конкретных сроков и форм претензий в </w:t>
      </w:r>
      <w:proofErr w:type="gram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поэтому стоит ориентироваться на гражданское законодательство и </w:t>
      </w:r>
      <w:hyperlink r:id="rId5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 защите прав потребителей</w:t>
        </w:r>
      </w:hyperlink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зависимости от ситуации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6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5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📻 Магазин обязан вернуть деньги за технику и украшения, купленные через интернет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 обязан принять обратно или обменять технически сложный товар надлежащего качества, если он куплен дистанционно. Например, если товар не подошел покупателю. То же относится и к украшениям.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Отказать покупателю можно, если товарный вид или потребительские свойства не сохранены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7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41</w:t>
        </w:r>
      </w:hyperlink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hyperlink r:id="rId8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51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📃 Товарный чек необязательно предоставлять всегда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должен предоставить товарный чек по требованию покупателя, только если в кассовом чеке не указаны индивидуальные признаки товара, например его наименование, артикул, модель и сорт при наличии.</w:t>
      </w:r>
      <w:proofErr w:type="gram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касается продажи технически сложных товаров, животных и растений, стройматериалов, тканей, одежды, обуви и мебели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9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39</w:t>
        </w:r>
      </w:hyperlink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53</w:t>
        </w:r>
      </w:hyperlink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66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MS Mincho" w:eastAsia="MS Mincho" w:hAnsi="MS Mincho" w:cs="MS Mincho" w:hint="eastAsia"/>
          <w:b/>
          <w:bCs/>
          <w:color w:val="000000"/>
          <w:sz w:val="27"/>
          <w:szCs w:val="27"/>
        </w:rPr>
        <w:t>☎</w:t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️ </w:t>
      </w:r>
      <w:proofErr w:type="spellStart"/>
      <w:proofErr w:type="gramStart"/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Интернет-магазины</w:t>
      </w:r>
      <w:proofErr w:type="spellEnd"/>
      <w:proofErr w:type="gramEnd"/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должны публиковать информацию о себе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Продавцам нужно размещать на сайте или в приложении договор оферты так, чтобы покупатель мог с ним ознакомиться. В первую очередь надо добавить данные магазина: наименование для ООО и ФИО для ИП, ОГРН, адрес, электронную почту или телефон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12" w:tgtFrame="_blank" w:history="1">
        <w:proofErr w:type="spellStart"/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пп</w:t>
        </w:r>
        <w:proofErr w:type="spellEnd"/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17, 19 и 21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📸 Покупатель может фотографировать что угодно в </w:t>
      </w:r>
      <w:proofErr w:type="gramStart"/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магазине</w:t>
      </w:r>
      <w:proofErr w:type="gramEnd"/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запрета на фотографию тоже не было, но прямо в </w:t>
      </w:r>
      <w:proofErr w:type="gram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законе</w:t>
      </w:r>
      <w:proofErr w:type="gram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 этом не говорилось — покупателям приходилось ссылаться на право собирать информацию.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 новой редакции документа ясно сказано: «Не допускается ограничение прав потребителей на поиск и получение любой информации в любых формах из любых источников, в том числе путем фотографирования товара»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13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2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💁 Покупателям нужно показать новые правила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 раньше, у покупателя должна быть возможность ознакомиться с правилами торговли. Не забудьте распечатать обновленный документ и разместить в </w:t>
      </w:r>
      <w:proofErr w:type="gram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магазина и на сайте </w:t>
      </w:r>
      <w:proofErr w:type="spell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интернет-магазина</w:t>
      </w:r>
      <w:proofErr w:type="spell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Повесить распечатку правил можно в </w:t>
      </w:r>
      <w:proofErr w:type="gramStart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уголке</w:t>
      </w:r>
      <w:proofErr w:type="gramEnd"/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потребителя на видном месте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14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11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🚚 Больше не нужно </w:t>
      </w:r>
      <w:proofErr w:type="gramStart"/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помогать покупателю грузить</w:t>
      </w:r>
      <w:proofErr w:type="gramEnd"/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товар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продавец по закону был обязан загрузить крупногабаритный товар в автомобиль покупателя. В новых правилах нет упоминаний об этом</w:t>
      </w:r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📦 Заказ из интернета можно выдать кому угодно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На практике это было возможно и раньше, но сильно зависело от сотрудника в зоне выдачи. Теперь у вас есть законное основание. По новым правилам товар может получить как сам покупатель, так и любой другой человек — если сообщит номер заказа или как-то иначе подтвердит заключение договора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15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20</w:t>
        </w:r>
      </w:hyperlink>
    </w:p>
    <w:p w:rsidR="00392E85" w:rsidRPr="00A2012E" w:rsidRDefault="00392E85" w:rsidP="00392E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201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💍 На время ремонта украшений не нужно предоставлять подмену</w:t>
      </w:r>
    </w:p>
    <w:p w:rsidR="00392E85" w:rsidRPr="00A2012E" w:rsidRDefault="00392E85" w:rsidP="00392E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ювелирные украшения и бытовые приборы для приготовления пищи сломались в период гарантии, продавец не обязан предоставлять покупателю аналоги на время ремонта</w:t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Подробнее: </w:t>
      </w:r>
      <w:hyperlink r:id="rId16" w:tgtFrame="_blank" w:history="1">
        <w:r w:rsidRPr="00A20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 товаров из постановления правительства от 31.12.2020</w:t>
        </w:r>
      </w:hyperlink>
    </w:p>
    <w:p w:rsidR="002F3987" w:rsidRDefault="002F3987"/>
    <w:sectPr w:rsidR="002F3987" w:rsidSect="00392E85">
      <w:pgSz w:w="11906" w:h="16838"/>
      <w:pgMar w:top="851" w:right="567" w:bottom="851" w:left="1701" w:header="720" w:footer="709" w:gutter="0"/>
      <w:cols w:space="708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E85"/>
    <w:rsid w:val="002F3987"/>
    <w:rsid w:val="003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622/fb50763e298008c6b788edca7c40f7df1b5d3d23/" TargetMode="External"/><Relationship Id="rId13" Type="http://schemas.openxmlformats.org/officeDocument/2006/relationships/hyperlink" Target="http://www.consultant.ru/document/cons_doc_LAW_373622/0082fc02fd38782880841f0019209a807a218a2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622/efa3aa0d1ca6f2e79a82ba3577243ec40dee6c95/" TargetMode="External"/><Relationship Id="rId12" Type="http://schemas.openxmlformats.org/officeDocument/2006/relationships/hyperlink" Target="http://www.consultant.ru/document/cons_doc_LAW_373622/e4ca7557c9ce6273af99d42c900e8579841fe65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3622/d3e30c0fdb2739411f28238d7789a85e8826f0d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622/0082fc02fd38782880841f0019209a807a218a2b/" TargetMode="External"/><Relationship Id="rId11" Type="http://schemas.openxmlformats.org/officeDocument/2006/relationships/hyperlink" Target="http://www.consultant.ru/document/cons_doc_LAW_373622/060b79a238697034f67175b6fd52368985fde0f5/" TargetMode="External"/><Relationship Id="rId5" Type="http://schemas.openxmlformats.org/officeDocument/2006/relationships/hyperlink" Target="http://www.consultant.ru/document/cons_doc_LAW_305/" TargetMode="External"/><Relationship Id="rId15" Type="http://schemas.openxmlformats.org/officeDocument/2006/relationships/hyperlink" Target="http://www.consultant.ru/document/cons_doc_LAW_373622/e4ca7557c9ce6273af99d42c900e8579841fe652/" TargetMode="External"/><Relationship Id="rId10" Type="http://schemas.openxmlformats.org/officeDocument/2006/relationships/hyperlink" Target="http://www.consultant.ru/document/cons_doc_LAW_373622/ad4b05d80707638bc9961df64f0d1b67be4c7e29/" TargetMode="External"/><Relationship Id="rId4" Type="http://schemas.openxmlformats.org/officeDocument/2006/relationships/hyperlink" Target="http://www.consultant.ru/document/cons_doc_LAW_373622/" TargetMode="External"/><Relationship Id="rId9" Type="http://schemas.openxmlformats.org/officeDocument/2006/relationships/hyperlink" Target="http://www.consultant.ru/document/cons_doc_LAW_373622/efa3aa0d1ca6f2e79a82ba3577243ec40dee6c95/" TargetMode="External"/><Relationship Id="rId14" Type="http://schemas.openxmlformats.org/officeDocument/2006/relationships/hyperlink" Target="http://www.consultant.ru/document/cons_doc_LAW_373622/0082fc02fd38782880841f0019209a807a218a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2021-08-02T08:49:00Z</dcterms:created>
  <dcterms:modified xsi:type="dcterms:W3CDTF">2021-08-02T08:49:00Z</dcterms:modified>
</cp:coreProperties>
</file>