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</w:t>
      </w:r>
      <w:r w:rsidR="009A2639">
        <w:rPr>
          <w:b/>
          <w:bCs/>
        </w:rPr>
        <w:t>01</w:t>
      </w:r>
      <w:r>
        <w:rPr>
          <w:b/>
          <w:bCs/>
        </w:rPr>
        <w:t>.20</w:t>
      </w:r>
      <w:r w:rsidR="009A2639">
        <w:rPr>
          <w:b/>
          <w:bCs/>
        </w:rPr>
        <w:t>21</w:t>
      </w:r>
      <w:r w:rsidR="002B795D">
        <w:rPr>
          <w:b/>
          <w:bCs/>
        </w:rPr>
        <w:t xml:space="preserve"> </w:t>
      </w:r>
      <w:r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41"/>
        <w:gridCol w:w="4961"/>
      </w:tblGrid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proofErr w:type="gramStart"/>
            <w:r w:rsidRPr="00F217D4">
              <w:rPr>
                <w:b/>
                <w:bCs/>
              </w:rPr>
              <w:t>п</w:t>
            </w:r>
            <w:proofErr w:type="gramEnd"/>
            <w:r w:rsidRPr="00F217D4">
              <w:rPr>
                <w:b/>
                <w:bCs/>
              </w:rPr>
              <w:t>/п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B5150D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>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090BB9" w:rsidRDefault="005849C8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090BB9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нарушений миграционного законодательства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A53B16" w:rsidP="005849C8">
            <w:pPr>
              <w:snapToGrid w:val="0"/>
              <w:ind w:left="42" w:right="71"/>
              <w:jc w:val="center"/>
            </w:pPr>
            <w:r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DC22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DC22D0" w:rsidRPr="00F217D4" w:rsidTr="003475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2D0" w:rsidRPr="00DC22D0" w:rsidRDefault="00DC22D0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DC22D0">
              <w:t>12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2D0" w:rsidRPr="00DC22D0" w:rsidRDefault="00DC22D0" w:rsidP="005849C8">
            <w:pPr>
              <w:ind w:left="42" w:right="71"/>
              <w:jc w:val="both"/>
            </w:pPr>
            <w:r w:rsidRPr="00DC22D0">
              <w:t xml:space="preserve">Иные публичные мероприятия, в т.ч. культурно-массовые и спортивные </w:t>
            </w:r>
            <w:r w:rsidRPr="00DC22D0">
              <w:lastRenderedPageBreak/>
              <w:t>мероприятия, проводимые на территории поселения (перечислить)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22D0" w:rsidRPr="009A2639" w:rsidRDefault="009A2639" w:rsidP="00DC22D0">
            <w:pPr>
              <w:numPr>
                <w:ilvl w:val="0"/>
                <w:numId w:val="25"/>
              </w:numPr>
              <w:jc w:val="both"/>
              <w:rPr>
                <w:szCs w:val="28"/>
              </w:rPr>
            </w:pPr>
            <w:r>
              <w:lastRenderedPageBreak/>
              <w:t>Благотворительная акция «Щедрый вторник»;</w:t>
            </w:r>
          </w:p>
          <w:p w:rsidR="009A2639" w:rsidRPr="00250D30" w:rsidRDefault="009A2639" w:rsidP="00DC22D0">
            <w:pPr>
              <w:numPr>
                <w:ilvl w:val="0"/>
                <w:numId w:val="25"/>
              </w:numPr>
              <w:jc w:val="both"/>
              <w:rPr>
                <w:szCs w:val="28"/>
              </w:rPr>
            </w:pPr>
            <w:r>
              <w:lastRenderedPageBreak/>
              <w:t>Час памяти «Вошедший в память неизвестным»;</w:t>
            </w:r>
          </w:p>
          <w:p w:rsidR="00250D30" w:rsidRPr="009A2639" w:rsidRDefault="00250D30" w:rsidP="00DC22D0">
            <w:pPr>
              <w:numPr>
                <w:ilvl w:val="0"/>
                <w:numId w:val="25"/>
              </w:numPr>
              <w:jc w:val="both"/>
              <w:rPr>
                <w:szCs w:val="28"/>
              </w:rPr>
            </w:pPr>
            <w:r>
              <w:t>Беседа «Россия священная наша держава»;</w:t>
            </w:r>
          </w:p>
          <w:p w:rsidR="009A2639" w:rsidRDefault="009A2639" w:rsidP="00DC22D0">
            <w:pPr>
              <w:numPr>
                <w:ilvl w:val="0"/>
                <w:numId w:val="25"/>
              </w:numPr>
              <w:jc w:val="both"/>
              <w:rPr>
                <w:szCs w:val="28"/>
              </w:rPr>
            </w:pPr>
            <w:r>
              <w:t xml:space="preserve">Администрация Калининского сельского поселения объявила конкурс на лучшее </w:t>
            </w:r>
            <w:r w:rsidRPr="00175320">
              <w:rPr>
                <w:szCs w:val="28"/>
              </w:rPr>
              <w:t xml:space="preserve">новогоднее оформление фасадов зданий </w:t>
            </w:r>
            <w:r w:rsidRPr="00175320">
              <w:t>организаций, предприятий и объектов малого предпринимательства</w:t>
            </w:r>
            <w:r w:rsidRPr="00175320">
              <w:rPr>
                <w:szCs w:val="28"/>
              </w:rPr>
              <w:t xml:space="preserve"> «Новогодняя сказка»</w:t>
            </w:r>
            <w:r>
              <w:rPr>
                <w:szCs w:val="28"/>
              </w:rPr>
              <w:t>;</w:t>
            </w:r>
          </w:p>
          <w:p w:rsidR="009A2639" w:rsidRPr="00DC22D0" w:rsidRDefault="009A2639" w:rsidP="00DC22D0">
            <w:pPr>
              <w:numPr>
                <w:ilvl w:val="0"/>
                <w:numId w:val="25"/>
              </w:numPr>
              <w:jc w:val="both"/>
              <w:rPr>
                <w:szCs w:val="28"/>
              </w:rPr>
            </w:pPr>
            <w:r>
              <w:t>Участие в районном конкурсе «Мисс Золушка».</w:t>
            </w:r>
          </w:p>
        </w:tc>
      </w:tr>
      <w:tr w:rsidR="00DC22D0" w:rsidRPr="00F217D4" w:rsidTr="00DC22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2D0" w:rsidRPr="00F217D4" w:rsidRDefault="00DC22D0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2D0" w:rsidRPr="00F217D4" w:rsidRDefault="00DC22D0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D0" w:rsidRPr="00F217D4" w:rsidRDefault="00DC22D0" w:rsidP="005849C8">
            <w:pPr>
              <w:jc w:val="center"/>
            </w:pPr>
            <w:r>
              <w:t>0</w:t>
            </w:r>
          </w:p>
        </w:tc>
      </w:tr>
      <w:tr w:rsidR="00DC22D0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2D0" w:rsidRPr="00F217D4" w:rsidRDefault="00DC22D0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2D0" w:rsidRPr="00F217D4" w:rsidRDefault="00DC22D0" w:rsidP="005849C8">
            <w:pPr>
              <w:ind w:left="42" w:right="71"/>
              <w:jc w:val="both"/>
            </w:pPr>
            <w:r w:rsidRPr="00F217D4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D0" w:rsidRPr="00127FCD" w:rsidRDefault="00DC22D0" w:rsidP="005849C8">
            <w:pPr>
              <w:jc w:val="center"/>
            </w:pPr>
            <w:r w:rsidRPr="00127FCD">
              <w:t>0</w:t>
            </w:r>
          </w:p>
        </w:tc>
      </w:tr>
      <w:tr w:rsidR="00DC22D0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2D0" w:rsidRPr="00F217D4" w:rsidRDefault="00DC22D0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2D0" w:rsidRPr="00F217D4" w:rsidRDefault="00DC22D0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D0" w:rsidRPr="00F217D4" w:rsidRDefault="00DC22D0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DC22D0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2D0" w:rsidRPr="00F217D4" w:rsidRDefault="00DC22D0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2D0" w:rsidRPr="00F217D4" w:rsidRDefault="00DC22D0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D0" w:rsidRPr="00F217D4" w:rsidRDefault="00DC22D0" w:rsidP="005849C8">
            <w:pPr>
              <w:jc w:val="center"/>
            </w:pPr>
            <w:r>
              <w:t>0</w:t>
            </w:r>
          </w:p>
        </w:tc>
      </w:tr>
      <w:tr w:rsidR="00DC22D0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2D0" w:rsidRPr="00F217D4" w:rsidRDefault="00DC22D0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2D0" w:rsidRPr="00F217D4" w:rsidRDefault="00DC22D0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D0" w:rsidRPr="00F217D4" w:rsidRDefault="00DC22D0" w:rsidP="005849C8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DC22D0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2D0" w:rsidRPr="00F217D4" w:rsidRDefault="00DC22D0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2D0" w:rsidRPr="00F217D4" w:rsidRDefault="00DC22D0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D0" w:rsidRPr="00F217D4" w:rsidRDefault="00DC22D0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DC22D0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2D0" w:rsidRPr="00F217D4" w:rsidRDefault="00DC22D0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2D0" w:rsidRPr="00F217D4" w:rsidRDefault="00DC22D0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D0" w:rsidRPr="00F217D4" w:rsidRDefault="00DC22D0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F12E76"/>
    <w:multiLevelType w:val="hybridMultilevel"/>
    <w:tmpl w:val="0F74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B7AB6"/>
    <w:multiLevelType w:val="hybridMultilevel"/>
    <w:tmpl w:val="635AEE7C"/>
    <w:lvl w:ilvl="0" w:tplc="2C587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D344B"/>
    <w:multiLevelType w:val="hybridMultilevel"/>
    <w:tmpl w:val="907A3A8A"/>
    <w:lvl w:ilvl="0" w:tplc="089A446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26844EA3"/>
    <w:multiLevelType w:val="hybridMultilevel"/>
    <w:tmpl w:val="B32C3862"/>
    <w:lvl w:ilvl="0" w:tplc="E22A0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E409D2"/>
    <w:multiLevelType w:val="hybridMultilevel"/>
    <w:tmpl w:val="F50C6850"/>
    <w:lvl w:ilvl="0" w:tplc="15A4A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513B87"/>
    <w:multiLevelType w:val="hybridMultilevel"/>
    <w:tmpl w:val="330E17CC"/>
    <w:lvl w:ilvl="0" w:tplc="CBE82C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407C5"/>
    <w:multiLevelType w:val="hybridMultilevel"/>
    <w:tmpl w:val="E72A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D3202"/>
    <w:multiLevelType w:val="hybridMultilevel"/>
    <w:tmpl w:val="B32C3862"/>
    <w:lvl w:ilvl="0" w:tplc="E22A0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5A2C9A"/>
    <w:multiLevelType w:val="hybridMultilevel"/>
    <w:tmpl w:val="EBAE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D3BD8"/>
    <w:multiLevelType w:val="hybridMultilevel"/>
    <w:tmpl w:val="7DE0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D3DF8"/>
    <w:multiLevelType w:val="hybridMultilevel"/>
    <w:tmpl w:val="38A0E3FE"/>
    <w:lvl w:ilvl="0" w:tplc="6A4A37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59141D18"/>
    <w:multiLevelType w:val="hybridMultilevel"/>
    <w:tmpl w:val="B32C3862"/>
    <w:lvl w:ilvl="0" w:tplc="E22A0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6DFE06FD"/>
    <w:multiLevelType w:val="hybridMultilevel"/>
    <w:tmpl w:val="A76439BA"/>
    <w:lvl w:ilvl="0" w:tplc="E0EC469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711172CF"/>
    <w:multiLevelType w:val="hybridMultilevel"/>
    <w:tmpl w:val="D9A41EDE"/>
    <w:lvl w:ilvl="0" w:tplc="21168B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3"/>
  </w:num>
  <w:num w:numId="6">
    <w:abstractNumId w:val="19"/>
  </w:num>
  <w:num w:numId="7">
    <w:abstractNumId w:val="2"/>
  </w:num>
  <w:num w:numId="8">
    <w:abstractNumId w:val="16"/>
  </w:num>
  <w:num w:numId="9">
    <w:abstractNumId w:val="20"/>
  </w:num>
  <w:num w:numId="10">
    <w:abstractNumId w:val="17"/>
  </w:num>
  <w:num w:numId="11">
    <w:abstractNumId w:val="24"/>
  </w:num>
  <w:num w:numId="12">
    <w:abstractNumId w:val="13"/>
  </w:num>
  <w:num w:numId="13">
    <w:abstractNumId w:val="14"/>
  </w:num>
  <w:num w:numId="14">
    <w:abstractNumId w:val="1"/>
  </w:num>
  <w:num w:numId="15">
    <w:abstractNumId w:val="4"/>
  </w:num>
  <w:num w:numId="16">
    <w:abstractNumId w:val="9"/>
  </w:num>
  <w:num w:numId="17">
    <w:abstractNumId w:val="8"/>
  </w:num>
  <w:num w:numId="18">
    <w:abstractNumId w:val="18"/>
  </w:num>
  <w:num w:numId="19">
    <w:abstractNumId w:val="12"/>
  </w:num>
  <w:num w:numId="20">
    <w:abstractNumId w:val="21"/>
  </w:num>
  <w:num w:numId="21">
    <w:abstractNumId w:val="7"/>
  </w:num>
  <w:num w:numId="22">
    <w:abstractNumId w:val="11"/>
  </w:num>
  <w:num w:numId="23">
    <w:abstractNumId w:val="10"/>
  </w:num>
  <w:num w:numId="24">
    <w:abstractNumId w:val="2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1590D"/>
    <w:rsid w:val="00022504"/>
    <w:rsid w:val="0004358A"/>
    <w:rsid w:val="00050558"/>
    <w:rsid w:val="00056533"/>
    <w:rsid w:val="000721E0"/>
    <w:rsid w:val="00090BB9"/>
    <w:rsid w:val="000931DB"/>
    <w:rsid w:val="000A40AA"/>
    <w:rsid w:val="000A702B"/>
    <w:rsid w:val="000E0645"/>
    <w:rsid w:val="000F3A3E"/>
    <w:rsid w:val="00101489"/>
    <w:rsid w:val="00114181"/>
    <w:rsid w:val="00125EA5"/>
    <w:rsid w:val="00127FCD"/>
    <w:rsid w:val="00165283"/>
    <w:rsid w:val="00165318"/>
    <w:rsid w:val="001944C3"/>
    <w:rsid w:val="00197EE4"/>
    <w:rsid w:val="001B247D"/>
    <w:rsid w:val="001F0BF5"/>
    <w:rsid w:val="002244B7"/>
    <w:rsid w:val="00224E34"/>
    <w:rsid w:val="00246103"/>
    <w:rsid w:val="00250D30"/>
    <w:rsid w:val="00256CCF"/>
    <w:rsid w:val="00257A3D"/>
    <w:rsid w:val="0026361B"/>
    <w:rsid w:val="00264A91"/>
    <w:rsid w:val="002829B0"/>
    <w:rsid w:val="002A3205"/>
    <w:rsid w:val="002B795D"/>
    <w:rsid w:val="002C3C93"/>
    <w:rsid w:val="002D30F0"/>
    <w:rsid w:val="0035318A"/>
    <w:rsid w:val="003925E0"/>
    <w:rsid w:val="003A4276"/>
    <w:rsid w:val="003E325C"/>
    <w:rsid w:val="004038DE"/>
    <w:rsid w:val="00427D4B"/>
    <w:rsid w:val="00431BD8"/>
    <w:rsid w:val="00463109"/>
    <w:rsid w:val="0046352D"/>
    <w:rsid w:val="004B7A68"/>
    <w:rsid w:val="004D2E8F"/>
    <w:rsid w:val="00500B4A"/>
    <w:rsid w:val="005225FD"/>
    <w:rsid w:val="005257D9"/>
    <w:rsid w:val="005330C2"/>
    <w:rsid w:val="00561925"/>
    <w:rsid w:val="00563E93"/>
    <w:rsid w:val="00576CB2"/>
    <w:rsid w:val="005849C8"/>
    <w:rsid w:val="005874F0"/>
    <w:rsid w:val="005A06AB"/>
    <w:rsid w:val="005D2556"/>
    <w:rsid w:val="005E7D2B"/>
    <w:rsid w:val="0064471D"/>
    <w:rsid w:val="006659C1"/>
    <w:rsid w:val="00670409"/>
    <w:rsid w:val="006C4100"/>
    <w:rsid w:val="006D375B"/>
    <w:rsid w:val="006D56E3"/>
    <w:rsid w:val="006D5D82"/>
    <w:rsid w:val="006D6B35"/>
    <w:rsid w:val="006E7BB1"/>
    <w:rsid w:val="006F1798"/>
    <w:rsid w:val="0070764B"/>
    <w:rsid w:val="00707A17"/>
    <w:rsid w:val="007103B6"/>
    <w:rsid w:val="00727724"/>
    <w:rsid w:val="00737B4A"/>
    <w:rsid w:val="00755089"/>
    <w:rsid w:val="00755F4E"/>
    <w:rsid w:val="00771EA9"/>
    <w:rsid w:val="00775B9A"/>
    <w:rsid w:val="007A54D9"/>
    <w:rsid w:val="00801C8D"/>
    <w:rsid w:val="0082233A"/>
    <w:rsid w:val="008407A0"/>
    <w:rsid w:val="0084341F"/>
    <w:rsid w:val="00873F35"/>
    <w:rsid w:val="00884A52"/>
    <w:rsid w:val="00884B78"/>
    <w:rsid w:val="008A1F9A"/>
    <w:rsid w:val="008A4A31"/>
    <w:rsid w:val="008C72A3"/>
    <w:rsid w:val="00901966"/>
    <w:rsid w:val="009460B2"/>
    <w:rsid w:val="00960611"/>
    <w:rsid w:val="00962D7F"/>
    <w:rsid w:val="00966D38"/>
    <w:rsid w:val="00971738"/>
    <w:rsid w:val="009A2639"/>
    <w:rsid w:val="009B16C4"/>
    <w:rsid w:val="009D2D2C"/>
    <w:rsid w:val="00A022B7"/>
    <w:rsid w:val="00A33794"/>
    <w:rsid w:val="00A53B16"/>
    <w:rsid w:val="00AC0D90"/>
    <w:rsid w:val="00AC1147"/>
    <w:rsid w:val="00AF05DC"/>
    <w:rsid w:val="00AF30CE"/>
    <w:rsid w:val="00AF79A4"/>
    <w:rsid w:val="00B05077"/>
    <w:rsid w:val="00B061EF"/>
    <w:rsid w:val="00B20EEC"/>
    <w:rsid w:val="00B43959"/>
    <w:rsid w:val="00B5150D"/>
    <w:rsid w:val="00B5637F"/>
    <w:rsid w:val="00B71B30"/>
    <w:rsid w:val="00BA3466"/>
    <w:rsid w:val="00BA5B97"/>
    <w:rsid w:val="00BE1B5F"/>
    <w:rsid w:val="00C03297"/>
    <w:rsid w:val="00C473A9"/>
    <w:rsid w:val="00C52851"/>
    <w:rsid w:val="00C52B99"/>
    <w:rsid w:val="00C5340A"/>
    <w:rsid w:val="00C602AD"/>
    <w:rsid w:val="00C66ED0"/>
    <w:rsid w:val="00C835BA"/>
    <w:rsid w:val="00CA2B9F"/>
    <w:rsid w:val="00CD5E6D"/>
    <w:rsid w:val="00CF405A"/>
    <w:rsid w:val="00CF4F7C"/>
    <w:rsid w:val="00D4370B"/>
    <w:rsid w:val="00D70998"/>
    <w:rsid w:val="00D81BB2"/>
    <w:rsid w:val="00D821FA"/>
    <w:rsid w:val="00DA5843"/>
    <w:rsid w:val="00DB42DB"/>
    <w:rsid w:val="00DB7513"/>
    <w:rsid w:val="00DC22D0"/>
    <w:rsid w:val="00DC7DCA"/>
    <w:rsid w:val="00E379AF"/>
    <w:rsid w:val="00EA6A4D"/>
    <w:rsid w:val="00EB670A"/>
    <w:rsid w:val="00EB71BF"/>
    <w:rsid w:val="00EC2CBC"/>
    <w:rsid w:val="00F217D4"/>
    <w:rsid w:val="00F55A1E"/>
    <w:rsid w:val="00F93BD3"/>
    <w:rsid w:val="00F9544C"/>
    <w:rsid w:val="00F95B9F"/>
    <w:rsid w:val="00FA5858"/>
    <w:rsid w:val="00FC6208"/>
    <w:rsid w:val="00FD376E"/>
    <w:rsid w:val="00FD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34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paragraph" w:styleId="a7">
    <w:name w:val="No Spacing"/>
    <w:link w:val="a8"/>
    <w:uiPriority w:val="1"/>
    <w:qFormat/>
    <w:rsid w:val="00BE1B5F"/>
    <w:pPr>
      <w:suppressAutoHyphens/>
    </w:pPr>
    <w:rPr>
      <w:rFonts w:cs="Calibri"/>
      <w:lang w:eastAsia="ar-SA"/>
    </w:rPr>
  </w:style>
  <w:style w:type="character" w:customStyle="1" w:styleId="a8">
    <w:name w:val="Без интервала Знак"/>
    <w:basedOn w:val="a0"/>
    <w:link w:val="a7"/>
    <w:uiPriority w:val="1"/>
    <w:rsid w:val="00BE1B5F"/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416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46</cp:revision>
  <cp:lastPrinted>2020-04-30T08:16:00Z</cp:lastPrinted>
  <dcterms:created xsi:type="dcterms:W3CDTF">2019-02-04T06:43:00Z</dcterms:created>
  <dcterms:modified xsi:type="dcterms:W3CDTF">2020-12-24T06:40:00Z</dcterms:modified>
</cp:coreProperties>
</file>