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AE" w:rsidRPr="005E36AE" w:rsidRDefault="005E36AE" w:rsidP="005E36AE">
      <w:pPr>
        <w:pStyle w:val="a3"/>
        <w:shd w:val="clear" w:color="auto" w:fill="FFFFFF"/>
        <w:spacing w:before="0" w:beforeAutospacing="0" w:after="0" w:afterAutospacing="0" w:line="408" w:lineRule="atLeast"/>
        <w:ind w:left="94" w:right="94"/>
        <w:jc w:val="center"/>
        <w:rPr>
          <w:color w:val="000000"/>
          <w:sz w:val="28"/>
          <w:szCs w:val="22"/>
        </w:rPr>
      </w:pPr>
      <w:r w:rsidRPr="005E36AE">
        <w:rPr>
          <w:b/>
          <w:bCs/>
          <w:color w:val="000000"/>
          <w:sz w:val="28"/>
          <w:szCs w:val="22"/>
        </w:rPr>
        <w:t>ПАМЯТКА</w:t>
      </w:r>
    </w:p>
    <w:p w:rsidR="005E36AE" w:rsidRPr="001C6642" w:rsidRDefault="005E36AE" w:rsidP="005E36AE">
      <w:pPr>
        <w:pStyle w:val="a3"/>
        <w:shd w:val="clear" w:color="auto" w:fill="FFFFFF"/>
        <w:spacing w:before="0" w:beforeAutospacing="0" w:after="0" w:afterAutospacing="0" w:line="408" w:lineRule="atLeast"/>
        <w:ind w:left="94" w:right="94"/>
        <w:jc w:val="center"/>
        <w:rPr>
          <w:b/>
          <w:bCs/>
          <w:color w:val="000000"/>
          <w:sz w:val="28"/>
          <w:szCs w:val="22"/>
        </w:rPr>
      </w:pPr>
      <w:r w:rsidRPr="005E36AE">
        <w:rPr>
          <w:b/>
          <w:bCs/>
          <w:color w:val="000000"/>
          <w:sz w:val="28"/>
          <w:szCs w:val="22"/>
        </w:rPr>
        <w:t>по правилам эксплуатации отопительных электробытовых приборов.</w:t>
      </w:r>
    </w:p>
    <w:p w:rsidR="005E36AE" w:rsidRPr="005E36AE" w:rsidRDefault="005E36AE" w:rsidP="005E36AE">
      <w:pPr>
        <w:pStyle w:val="a3"/>
        <w:shd w:val="clear" w:color="auto" w:fill="FFFFFF"/>
        <w:spacing w:before="0" w:beforeAutospacing="0" w:after="0" w:afterAutospacing="0" w:line="408" w:lineRule="atLeast"/>
        <w:ind w:left="94" w:right="94" w:firstLine="614"/>
        <w:jc w:val="both"/>
        <w:rPr>
          <w:color w:val="000000"/>
          <w:sz w:val="28"/>
          <w:szCs w:val="22"/>
        </w:rPr>
      </w:pPr>
      <w:r w:rsidRPr="005E36AE">
        <w:rPr>
          <w:color w:val="000000"/>
          <w:sz w:val="28"/>
          <w:szCs w:val="22"/>
        </w:rPr>
        <w:t>Электропроводку и электрооборудование в квартирах и хозяйственных постройках содержите в исправном состоянии. Монтаж и ремонт ее производите только с помощью электромонтера.</w:t>
      </w:r>
    </w:p>
    <w:p w:rsidR="005E36AE" w:rsidRPr="005E36AE" w:rsidRDefault="005E36AE" w:rsidP="005E36AE">
      <w:pPr>
        <w:pStyle w:val="a3"/>
        <w:shd w:val="clear" w:color="auto" w:fill="FFFFFF"/>
        <w:spacing w:before="0" w:beforeAutospacing="0" w:after="0" w:afterAutospacing="0" w:line="408" w:lineRule="atLeast"/>
        <w:ind w:left="94" w:right="94" w:firstLine="614"/>
        <w:jc w:val="both"/>
        <w:rPr>
          <w:color w:val="000000"/>
          <w:sz w:val="28"/>
          <w:szCs w:val="22"/>
        </w:rPr>
      </w:pPr>
      <w:r w:rsidRPr="005E36AE">
        <w:rPr>
          <w:color w:val="000000"/>
          <w:sz w:val="28"/>
          <w:szCs w:val="22"/>
        </w:rPr>
        <w:t>Для защиты электросетей от короткого замыкания и перегрузок применяйте предохранители только заводского изготовления.</w:t>
      </w:r>
    </w:p>
    <w:p w:rsidR="005E36AE" w:rsidRPr="005E36AE" w:rsidRDefault="005E36AE" w:rsidP="005E36AE">
      <w:pPr>
        <w:pStyle w:val="a3"/>
        <w:shd w:val="clear" w:color="auto" w:fill="FFFFFF"/>
        <w:spacing w:before="0" w:beforeAutospacing="0" w:after="0" w:afterAutospacing="0" w:line="408" w:lineRule="atLeast"/>
        <w:ind w:left="94" w:right="94" w:firstLine="614"/>
        <w:jc w:val="both"/>
        <w:rPr>
          <w:color w:val="000000"/>
          <w:sz w:val="28"/>
          <w:szCs w:val="22"/>
        </w:rPr>
      </w:pPr>
      <w:r w:rsidRPr="005E36AE">
        <w:rPr>
          <w:color w:val="000000"/>
          <w:sz w:val="28"/>
          <w:szCs w:val="22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5E36AE" w:rsidRPr="005E36AE" w:rsidRDefault="005E36AE" w:rsidP="005E36AE">
      <w:pPr>
        <w:pStyle w:val="a3"/>
        <w:shd w:val="clear" w:color="auto" w:fill="FFFFFF"/>
        <w:spacing w:before="0" w:beforeAutospacing="0" w:after="0" w:afterAutospacing="0" w:line="408" w:lineRule="atLeast"/>
        <w:ind w:left="94" w:right="94" w:firstLine="614"/>
        <w:jc w:val="both"/>
        <w:rPr>
          <w:color w:val="000000"/>
          <w:sz w:val="28"/>
          <w:szCs w:val="22"/>
        </w:rPr>
      </w:pPr>
      <w:r w:rsidRPr="005E36AE">
        <w:rPr>
          <w:color w:val="000000"/>
          <w:sz w:val="28"/>
          <w:szCs w:val="22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5E36AE" w:rsidRPr="005E36AE" w:rsidRDefault="005E36AE" w:rsidP="005E36AE">
      <w:pPr>
        <w:pStyle w:val="a3"/>
        <w:shd w:val="clear" w:color="auto" w:fill="FFFFFF"/>
        <w:spacing w:before="0" w:beforeAutospacing="0" w:after="0" w:afterAutospacing="0" w:line="408" w:lineRule="atLeast"/>
        <w:ind w:left="94" w:right="94" w:firstLine="614"/>
        <w:jc w:val="both"/>
        <w:rPr>
          <w:color w:val="000000"/>
          <w:sz w:val="28"/>
          <w:szCs w:val="22"/>
        </w:rPr>
      </w:pPr>
      <w:r w:rsidRPr="005E36AE">
        <w:rPr>
          <w:color w:val="000000"/>
          <w:sz w:val="28"/>
          <w:szCs w:val="22"/>
        </w:rPr>
        <w:t>В случае нагревания электророзетки, электровилки,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5E36AE" w:rsidRPr="005E36AE" w:rsidRDefault="005E36AE" w:rsidP="005E36AE">
      <w:pPr>
        <w:pStyle w:val="a3"/>
        <w:shd w:val="clear" w:color="auto" w:fill="FFFFFF"/>
        <w:spacing w:before="0" w:beforeAutospacing="0" w:after="0" w:afterAutospacing="0" w:line="408" w:lineRule="atLeast"/>
        <w:ind w:left="94" w:right="94" w:firstLine="614"/>
        <w:jc w:val="both"/>
        <w:rPr>
          <w:color w:val="000000"/>
          <w:sz w:val="28"/>
          <w:szCs w:val="22"/>
        </w:rPr>
      </w:pPr>
      <w:r w:rsidRPr="005E36AE">
        <w:rPr>
          <w:color w:val="000000"/>
          <w:sz w:val="28"/>
          <w:szCs w:val="22"/>
        </w:rPr>
        <w:t>Не применяйте для обогрева помещений самодельные электрообогреватели.</w:t>
      </w:r>
    </w:p>
    <w:p w:rsidR="005E36AE" w:rsidRPr="005E36AE" w:rsidRDefault="005E36AE" w:rsidP="005E36AE">
      <w:pPr>
        <w:pStyle w:val="a3"/>
        <w:shd w:val="clear" w:color="auto" w:fill="FFFFFF"/>
        <w:spacing w:before="0" w:beforeAutospacing="0" w:after="0" w:afterAutospacing="0" w:line="408" w:lineRule="atLeast"/>
        <w:ind w:left="94" w:right="94" w:firstLine="614"/>
        <w:jc w:val="both"/>
        <w:rPr>
          <w:color w:val="000000"/>
          <w:sz w:val="28"/>
          <w:szCs w:val="22"/>
        </w:rPr>
      </w:pPr>
      <w:r w:rsidRPr="005E36AE">
        <w:rPr>
          <w:color w:val="000000"/>
          <w:sz w:val="28"/>
          <w:szCs w:val="22"/>
        </w:rPr>
        <w:t>Не закрывайте электрические лампы люстр, бра, настольных электроламп и других светильников бумагой и тканями.</w:t>
      </w:r>
    </w:p>
    <w:p w:rsidR="005E36AE" w:rsidRPr="005E36AE" w:rsidRDefault="005E36AE" w:rsidP="005E36AE">
      <w:pPr>
        <w:pStyle w:val="a3"/>
        <w:shd w:val="clear" w:color="auto" w:fill="FFFFFF"/>
        <w:spacing w:before="0" w:beforeAutospacing="0" w:after="0" w:afterAutospacing="0" w:line="408" w:lineRule="atLeast"/>
        <w:ind w:left="94" w:right="94" w:firstLine="614"/>
        <w:jc w:val="both"/>
        <w:rPr>
          <w:color w:val="000000"/>
          <w:sz w:val="28"/>
          <w:szCs w:val="22"/>
        </w:rPr>
      </w:pPr>
      <w:r w:rsidRPr="005E36AE">
        <w:rPr>
          <w:color w:val="000000"/>
          <w:sz w:val="28"/>
          <w:szCs w:val="22"/>
        </w:rPr>
        <w:t>Не сушите одежду и другие сгораемые материалы над электронагревательными приборами.</w:t>
      </w:r>
    </w:p>
    <w:p w:rsidR="005E36AE" w:rsidRPr="005E36AE" w:rsidRDefault="005E36AE" w:rsidP="005E36AE">
      <w:pPr>
        <w:pStyle w:val="a3"/>
        <w:shd w:val="clear" w:color="auto" w:fill="FFFFFF"/>
        <w:spacing w:before="0" w:beforeAutospacing="0" w:after="0" w:afterAutospacing="0" w:line="408" w:lineRule="atLeast"/>
        <w:ind w:left="94" w:right="94" w:firstLine="614"/>
        <w:jc w:val="both"/>
        <w:rPr>
          <w:color w:val="000000"/>
          <w:sz w:val="28"/>
          <w:szCs w:val="22"/>
        </w:rPr>
      </w:pPr>
      <w:r w:rsidRPr="005E36AE">
        <w:rPr>
          <w:color w:val="000000"/>
          <w:sz w:val="28"/>
          <w:szCs w:val="22"/>
        </w:rPr>
        <w:t>Не оставляйте без присмотра взрослых включенные в электросеть электрические приборы (плитки, чайники, приемники, телевизоры, магнитофоны и т.п.).</w:t>
      </w:r>
    </w:p>
    <w:p w:rsidR="005E36AE" w:rsidRPr="006734C9" w:rsidRDefault="005E36AE" w:rsidP="005E36AE">
      <w:pPr>
        <w:pStyle w:val="a3"/>
        <w:shd w:val="clear" w:color="auto" w:fill="FFFFFF"/>
        <w:spacing w:before="0" w:beforeAutospacing="0" w:after="0" w:afterAutospacing="0" w:line="408" w:lineRule="atLeast"/>
        <w:ind w:left="94" w:right="94" w:firstLine="614"/>
        <w:jc w:val="both"/>
        <w:rPr>
          <w:b/>
          <w:color w:val="000000"/>
          <w:sz w:val="28"/>
          <w:szCs w:val="22"/>
        </w:rPr>
      </w:pPr>
      <w:r w:rsidRPr="006734C9">
        <w:rPr>
          <w:b/>
          <w:color w:val="000000"/>
          <w:sz w:val="28"/>
          <w:szCs w:val="22"/>
        </w:rPr>
        <w:t>Эксплуатация электропроводки с поврежденной или ветхой изоляцией запрещена</w:t>
      </w:r>
      <w:r w:rsidR="006734C9" w:rsidRPr="006734C9">
        <w:rPr>
          <w:b/>
          <w:color w:val="000000"/>
          <w:sz w:val="28"/>
          <w:szCs w:val="22"/>
        </w:rPr>
        <w:t>.</w:t>
      </w:r>
    </w:p>
    <w:p w:rsidR="005E36AE" w:rsidRPr="005E36AE" w:rsidRDefault="005E36AE" w:rsidP="005E36AE">
      <w:pPr>
        <w:pStyle w:val="a3"/>
        <w:shd w:val="clear" w:color="auto" w:fill="FFFFFF"/>
        <w:spacing w:before="0" w:beforeAutospacing="0" w:after="0" w:afterAutospacing="0" w:line="408" w:lineRule="atLeast"/>
        <w:ind w:left="94" w:right="94" w:firstLine="614"/>
        <w:jc w:val="both"/>
        <w:rPr>
          <w:color w:val="000000"/>
          <w:sz w:val="28"/>
          <w:szCs w:val="22"/>
        </w:rPr>
      </w:pPr>
      <w:r w:rsidRPr="005E36AE">
        <w:rPr>
          <w:color w:val="000000"/>
          <w:sz w:val="28"/>
          <w:szCs w:val="22"/>
        </w:rPr>
        <w:t>Содержите в исправном состоянии электрические выключатели, розетки и вилки</w:t>
      </w:r>
    </w:p>
    <w:p w:rsidR="005E36AE" w:rsidRPr="005E36AE" w:rsidRDefault="005E36AE" w:rsidP="005E36AE">
      <w:pPr>
        <w:pStyle w:val="a3"/>
        <w:shd w:val="clear" w:color="auto" w:fill="FFFFFF"/>
        <w:spacing w:before="0" w:beforeAutospacing="0" w:after="0" w:afterAutospacing="0" w:line="408" w:lineRule="atLeast"/>
        <w:ind w:left="94" w:right="94" w:firstLine="614"/>
        <w:jc w:val="both"/>
        <w:rPr>
          <w:color w:val="000000"/>
          <w:sz w:val="28"/>
          <w:szCs w:val="22"/>
        </w:rPr>
      </w:pPr>
      <w:r w:rsidRPr="005E36AE">
        <w:rPr>
          <w:color w:val="000000"/>
          <w:sz w:val="28"/>
          <w:szCs w:val="22"/>
        </w:rPr>
        <w:t>Не применяйте для защиты электросети самодельные предохранители («жучки»).</w:t>
      </w:r>
    </w:p>
    <w:p w:rsidR="005E36AE" w:rsidRPr="005E36AE" w:rsidRDefault="005E36AE" w:rsidP="005E36AE">
      <w:pPr>
        <w:pStyle w:val="a3"/>
        <w:shd w:val="clear" w:color="auto" w:fill="FFFFFF"/>
        <w:spacing w:before="0" w:beforeAutospacing="0" w:after="0" w:afterAutospacing="0" w:line="408" w:lineRule="atLeast"/>
        <w:ind w:left="94" w:right="94" w:firstLine="614"/>
        <w:jc w:val="both"/>
        <w:rPr>
          <w:color w:val="000000"/>
          <w:sz w:val="28"/>
          <w:szCs w:val="22"/>
        </w:rPr>
      </w:pPr>
      <w:r w:rsidRPr="005E36AE">
        <w:rPr>
          <w:color w:val="000000"/>
          <w:sz w:val="28"/>
          <w:szCs w:val="22"/>
        </w:rPr>
        <w:t>Не оставляйте детей без присмотра, не поручайте им надзор за включенными электроприборами, обогревательными приборами.</w:t>
      </w:r>
    </w:p>
    <w:p w:rsidR="001359C4" w:rsidRPr="005E36AE" w:rsidRDefault="001359C4">
      <w:pPr>
        <w:rPr>
          <w:rFonts w:ascii="Times New Roman" w:hAnsi="Times New Roman" w:cs="Times New Roman"/>
          <w:sz w:val="28"/>
        </w:rPr>
      </w:pPr>
    </w:p>
    <w:sectPr w:rsidR="001359C4" w:rsidRPr="005E36AE" w:rsidSect="0013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E36AE"/>
    <w:rsid w:val="001359C4"/>
    <w:rsid w:val="001C6642"/>
    <w:rsid w:val="005E36AE"/>
    <w:rsid w:val="006734C9"/>
    <w:rsid w:val="006B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Бухгалтер</cp:lastModifiedBy>
  <cp:revision>4</cp:revision>
  <dcterms:created xsi:type="dcterms:W3CDTF">2018-07-30T07:43:00Z</dcterms:created>
  <dcterms:modified xsi:type="dcterms:W3CDTF">2018-07-31T07:51:00Z</dcterms:modified>
</cp:coreProperties>
</file>