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1" w:rsidRPr="00896E37" w:rsidRDefault="00A04501" w:rsidP="00A0450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1" w:rsidRPr="00896E37" w:rsidRDefault="00A04501" w:rsidP="00A04501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РЕМОНТНЕНСКИЙ РАЙОН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«КАЛИНИНСКОЕ СЕЛЬСКОЕ ПОСЕЛЕНИЕ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КАЛИНИНСКОГО  СЕЛЬСКОГО  ПОСЕЛЕНИЯ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>ПОСТАНОВЛЕНИЕ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1A6D81" w:rsidP="00A04501">
      <w:pPr>
        <w:jc w:val="center"/>
        <w:rPr>
          <w:sz w:val="28"/>
          <w:szCs w:val="28"/>
        </w:rPr>
      </w:pPr>
      <w:r>
        <w:rPr>
          <w:sz w:val="28"/>
          <w:szCs w:val="28"/>
        </w:rPr>
        <w:t>17.09.2018</w:t>
      </w:r>
      <w:r w:rsidR="00A04501" w:rsidRPr="00896E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A04501" w:rsidRPr="00896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04501" w:rsidRPr="00896E37">
        <w:rPr>
          <w:sz w:val="28"/>
          <w:szCs w:val="28"/>
        </w:rPr>
        <w:t xml:space="preserve">с. Большое Ремонтное  </w:t>
      </w:r>
      <w:r w:rsidR="00374F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374F32">
        <w:rPr>
          <w:sz w:val="28"/>
          <w:szCs w:val="28"/>
        </w:rPr>
        <w:t xml:space="preserve"> </w:t>
      </w:r>
      <w:r w:rsidR="00A04501" w:rsidRPr="00374F32">
        <w:rPr>
          <w:sz w:val="28"/>
          <w:szCs w:val="28"/>
        </w:rPr>
        <w:t xml:space="preserve">№  </w:t>
      </w:r>
      <w:r>
        <w:rPr>
          <w:sz w:val="28"/>
          <w:szCs w:val="28"/>
        </w:rPr>
        <w:t>92</w:t>
      </w:r>
      <w:r w:rsidR="00A04501" w:rsidRPr="00385BA3">
        <w:rPr>
          <w:color w:val="FF0000"/>
          <w:sz w:val="28"/>
          <w:szCs w:val="28"/>
        </w:rPr>
        <w:t xml:space="preserve"> </w:t>
      </w:r>
      <w:r w:rsidR="00A04501" w:rsidRPr="00896E37">
        <w:rPr>
          <w:sz w:val="28"/>
          <w:szCs w:val="28"/>
        </w:rPr>
        <w:t xml:space="preserve"> </w:t>
      </w:r>
    </w:p>
    <w:p w:rsidR="009B3D83" w:rsidRPr="00C56326" w:rsidRDefault="009B3D83" w:rsidP="00737A2D">
      <w:pPr>
        <w:jc w:val="center"/>
        <w:rPr>
          <w:sz w:val="28"/>
          <w:szCs w:val="28"/>
        </w:rPr>
      </w:pPr>
    </w:p>
    <w:p w:rsidR="001A6D81" w:rsidRPr="007358D3" w:rsidRDefault="001A6D81" w:rsidP="008B3DBB">
      <w:pPr>
        <w:rPr>
          <w:b/>
        </w:rPr>
      </w:pPr>
      <w:r w:rsidRPr="007358D3">
        <w:rPr>
          <w:b/>
        </w:rPr>
        <w:t xml:space="preserve">О внесении изменений в постановление </w:t>
      </w:r>
    </w:p>
    <w:p w:rsidR="008B3DBB" w:rsidRPr="007358D3" w:rsidRDefault="001A6D81" w:rsidP="008B3DBB">
      <w:pPr>
        <w:rPr>
          <w:b/>
        </w:rPr>
      </w:pPr>
      <w:r w:rsidRPr="007358D3">
        <w:rPr>
          <w:b/>
        </w:rPr>
        <w:t>Администрации Калининского сельского поселения</w:t>
      </w:r>
    </w:p>
    <w:p w:rsidR="001A6D81" w:rsidRPr="007358D3" w:rsidRDefault="001A6D81" w:rsidP="008B3DBB">
      <w:pPr>
        <w:rPr>
          <w:b/>
        </w:rPr>
      </w:pPr>
      <w:r w:rsidRPr="007358D3">
        <w:rPr>
          <w:b/>
        </w:rPr>
        <w:t>от 25.12.2017 г. № 122</w:t>
      </w:r>
    </w:p>
    <w:p w:rsidR="008B3DBB" w:rsidRPr="007358D3" w:rsidRDefault="008B3DBB" w:rsidP="008B3DBB"/>
    <w:p w:rsidR="008B3DBB" w:rsidRPr="007358D3" w:rsidRDefault="00057107" w:rsidP="004371F7">
      <w:pPr>
        <w:jc w:val="both"/>
      </w:pPr>
      <w:r w:rsidRPr="007358D3">
        <w:rPr>
          <w:rFonts w:ascii="Times New Roman CYR" w:hAnsi="Times New Roman CYR" w:cs="Times New Roman CYR"/>
        </w:rPr>
        <w:t xml:space="preserve">                </w:t>
      </w:r>
      <w:r w:rsidR="006D777B">
        <w:rPr>
          <w:rFonts w:ascii="Times New Roman CYR" w:hAnsi="Times New Roman CYR" w:cs="Times New Roman CYR"/>
        </w:rPr>
        <w:t>С целью приведения в соответствие действующему законодательству,</w:t>
      </w:r>
    </w:p>
    <w:p w:rsidR="008B3DBB" w:rsidRPr="007358D3" w:rsidRDefault="008B3DBB" w:rsidP="008B3DBB"/>
    <w:p w:rsidR="008B3DBB" w:rsidRPr="00B078AC" w:rsidRDefault="008B3DBB" w:rsidP="008B3DBB">
      <w:pPr>
        <w:rPr>
          <w:b/>
        </w:rPr>
      </w:pPr>
      <w:r w:rsidRPr="00B078AC">
        <w:rPr>
          <w:b/>
        </w:rPr>
        <w:t>ПОСТАНОВЛЯЮ:</w:t>
      </w:r>
    </w:p>
    <w:p w:rsidR="008B3DBB" w:rsidRDefault="00B078AC" w:rsidP="008A2949">
      <w:pPr>
        <w:ind w:firstLine="708"/>
        <w:jc w:val="both"/>
      </w:pPr>
      <w:r>
        <w:t xml:space="preserve">1. В постановление Администрации Калининского сельского поселения  от 25.12.2017г. № 122 </w:t>
      </w:r>
      <w:r w:rsidRPr="00141F02">
        <w:t>«Об утверждении  плана  мероприятий  по противодействию коррупции  в Администрации Калининского сельского поселения Ремонтненского района Ростовской области на 2018 год»</w:t>
      </w:r>
      <w:r>
        <w:t xml:space="preserve"> внести следующие изменения:</w:t>
      </w:r>
    </w:p>
    <w:p w:rsidR="00A0087C" w:rsidRDefault="00A0087C" w:rsidP="00A0087C">
      <w:pPr>
        <w:numPr>
          <w:ilvl w:val="1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</w:pPr>
      <w:r>
        <w:t>Наименование постановления изложить в следующей редакции:</w:t>
      </w:r>
    </w:p>
    <w:p w:rsidR="00B078AC" w:rsidRPr="007358D3" w:rsidRDefault="00A0087C" w:rsidP="00F27088">
      <w:r w:rsidRPr="00141F02">
        <w:t xml:space="preserve">«Об утверждении  плана  мероприятий  </w:t>
      </w:r>
      <w:r w:rsidR="00F27088">
        <w:t>по противодействию коррупции  в муниципальном образовании «</w:t>
      </w:r>
      <w:r w:rsidRPr="00141F02">
        <w:t xml:space="preserve"> Калининско</w:t>
      </w:r>
      <w:r w:rsidR="00F27088">
        <w:t>е</w:t>
      </w:r>
      <w:r w:rsidRPr="00141F02">
        <w:t xml:space="preserve"> сельско</w:t>
      </w:r>
      <w:r w:rsidR="00F27088">
        <w:t xml:space="preserve">е </w:t>
      </w:r>
      <w:r w:rsidRPr="00141F02">
        <w:t>поселени</w:t>
      </w:r>
      <w:r w:rsidR="00F27088">
        <w:t xml:space="preserve">е» </w:t>
      </w:r>
      <w:r w:rsidRPr="00141F02">
        <w:t xml:space="preserve"> на 2018</w:t>
      </w:r>
      <w:r w:rsidR="004B49D8">
        <w:t>-2020</w:t>
      </w:r>
      <w:r w:rsidRPr="00141F02">
        <w:t xml:space="preserve"> год</w:t>
      </w:r>
      <w:r w:rsidR="004B49D8">
        <w:t>ы</w:t>
      </w:r>
      <w:r w:rsidRPr="00141F02">
        <w:t>»</w:t>
      </w:r>
      <w:r w:rsidR="00F27088">
        <w:t>»</w:t>
      </w:r>
    </w:p>
    <w:p w:rsidR="006D777B" w:rsidRDefault="00B078AC" w:rsidP="00141F0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A0087C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4371F7" w:rsidRPr="006D777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77B" w:rsidRPr="00141F02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77B" w:rsidRPr="00141F02">
        <w:rPr>
          <w:rFonts w:ascii="Times New Roman" w:hAnsi="Times New Roman"/>
          <w:sz w:val="24"/>
          <w:szCs w:val="24"/>
          <w:lang w:val="ru-RU"/>
        </w:rPr>
        <w:t xml:space="preserve">1 «План  мероприятий по противодействию коррупции в Администрации Калининского сельского поселения» </w:t>
      </w:r>
      <w:r w:rsidR="006D777B" w:rsidRPr="00141F02">
        <w:rPr>
          <w:rFonts w:ascii="Times New Roman" w:hAnsi="Times New Roman"/>
          <w:lang w:val="ru-RU"/>
        </w:rPr>
        <w:t xml:space="preserve">к постановлению Администрации Калининского сельского поселения  № 122 от 25.12.2017г. </w:t>
      </w:r>
      <w:r w:rsidR="00141F02" w:rsidRPr="00141F02">
        <w:rPr>
          <w:rFonts w:ascii="Times New Roman" w:hAnsi="Times New Roman"/>
          <w:sz w:val="24"/>
          <w:szCs w:val="24"/>
          <w:lang w:val="ru-RU"/>
        </w:rPr>
        <w:t>«</w:t>
      </w:r>
      <w:r w:rsidR="006D777B" w:rsidRPr="00141F02">
        <w:rPr>
          <w:rFonts w:ascii="Times New Roman" w:hAnsi="Times New Roman"/>
          <w:sz w:val="24"/>
          <w:szCs w:val="24"/>
          <w:lang w:val="ru-RU"/>
        </w:rPr>
        <w:t>Об утверждении  плана  мероприятий  по противодействию коррупции  в Администрации</w:t>
      </w:r>
      <w:r w:rsidR="006D777B" w:rsidRPr="00141F02">
        <w:rPr>
          <w:rFonts w:ascii="Times New Roman" w:hAnsi="Times New Roman"/>
          <w:lang w:val="ru-RU"/>
        </w:rPr>
        <w:t xml:space="preserve"> </w:t>
      </w:r>
      <w:r w:rsidR="006D777B" w:rsidRPr="00141F02">
        <w:rPr>
          <w:rFonts w:ascii="Times New Roman" w:hAnsi="Times New Roman"/>
          <w:sz w:val="24"/>
          <w:szCs w:val="24"/>
          <w:lang w:val="ru-RU"/>
        </w:rPr>
        <w:t>Калининского сельского поселения Ремонтненского района Ростовской области на 2018 год»</w:t>
      </w:r>
      <w:r w:rsidR="006D777B" w:rsidRPr="00141F02">
        <w:rPr>
          <w:rFonts w:ascii="Times New Roman" w:hAnsi="Times New Roman"/>
          <w:lang w:val="ru-RU"/>
        </w:rPr>
        <w:t xml:space="preserve"> изложить в следующей редакции</w:t>
      </w:r>
      <w:r w:rsidR="006D777B" w:rsidRPr="00141F02">
        <w:rPr>
          <w:rFonts w:ascii="Times New Roman" w:hAnsi="Times New Roman"/>
          <w:sz w:val="24"/>
          <w:szCs w:val="24"/>
          <w:lang w:val="ru-RU"/>
        </w:rPr>
        <w:t xml:space="preserve"> (приложение 1)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078AC" w:rsidRPr="00B078AC" w:rsidRDefault="00B078AC" w:rsidP="00B078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A0087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078AC">
        <w:rPr>
          <w:rFonts w:ascii="Times New Roman" w:hAnsi="Times New Roman"/>
          <w:sz w:val="24"/>
          <w:szCs w:val="24"/>
          <w:lang w:val="ru-RU"/>
        </w:rPr>
        <w:t>Приложение № 2</w:t>
      </w:r>
      <w:r w:rsidRPr="00B078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078AC">
        <w:rPr>
          <w:rFonts w:ascii="Times New Roman" w:hAnsi="Times New Roman"/>
          <w:sz w:val="24"/>
          <w:szCs w:val="24"/>
          <w:lang w:val="ru-RU"/>
        </w:rPr>
        <w:t xml:space="preserve">«Состав комиссии  по противодействию  коррупции в Калининском сельском поселении» к постановлению Администрации Калининского сельского поселения  № 122 от 25.12.2017г. «Об утверждении  плана  мероприятий  по противодействию коррупции  в Администрации Калининского сельского поселения Ремонтненского района Ростовской области на 2018 год» изложить в следующей редакции (приложение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078AC">
        <w:rPr>
          <w:rFonts w:ascii="Times New Roman" w:hAnsi="Times New Roman"/>
          <w:sz w:val="24"/>
          <w:szCs w:val="24"/>
          <w:lang w:val="ru-RU"/>
        </w:rPr>
        <w:t>).</w:t>
      </w:r>
    </w:p>
    <w:p w:rsidR="004A7386" w:rsidRPr="007358D3" w:rsidRDefault="00E03281" w:rsidP="00E03281">
      <w:pPr>
        <w:ind w:firstLine="708"/>
        <w:jc w:val="both"/>
      </w:pPr>
      <w:r>
        <w:t>2.</w:t>
      </w:r>
      <w:r w:rsidR="008B3DBB" w:rsidRPr="007358D3">
        <w:t xml:space="preserve"> </w:t>
      </w:r>
      <w:r w:rsidR="004A7386" w:rsidRPr="007358D3">
        <w:t xml:space="preserve">Настоящее постановление подлежит обязательному размещению на официальном сайте </w:t>
      </w:r>
      <w:r w:rsidR="00026A98" w:rsidRPr="007358D3">
        <w:t>А</w:t>
      </w:r>
      <w:r w:rsidR="004A7386" w:rsidRPr="007358D3">
        <w:t xml:space="preserve">дминистрации Калининского сельского поселения.  </w:t>
      </w:r>
    </w:p>
    <w:p w:rsidR="008B3DBB" w:rsidRPr="007358D3" w:rsidRDefault="004A7386" w:rsidP="001D5C20">
      <w:pPr>
        <w:jc w:val="both"/>
      </w:pPr>
      <w:r w:rsidRPr="007358D3">
        <w:t xml:space="preserve">  </w:t>
      </w:r>
      <w:r w:rsidR="001D5C20">
        <w:tab/>
      </w:r>
      <w:r w:rsidR="006D777B">
        <w:t>3</w:t>
      </w:r>
      <w:r w:rsidR="008B3DBB" w:rsidRPr="007358D3">
        <w:t xml:space="preserve">. </w:t>
      </w:r>
      <w:r w:rsidR="004371F7" w:rsidRPr="007358D3">
        <w:t xml:space="preserve"> </w:t>
      </w:r>
      <w:r w:rsidR="008B3DBB" w:rsidRPr="007358D3">
        <w:t xml:space="preserve">Контроль  </w:t>
      </w:r>
      <w:r w:rsidR="00496F64" w:rsidRPr="007358D3">
        <w:t>по</w:t>
      </w:r>
      <w:r w:rsidR="008B3DBB" w:rsidRPr="007358D3">
        <w:t xml:space="preserve"> исполнени</w:t>
      </w:r>
      <w:r w:rsidR="00496F64" w:rsidRPr="007358D3">
        <w:t>ю</w:t>
      </w:r>
      <w:r w:rsidR="008B3DBB" w:rsidRPr="007358D3">
        <w:t xml:space="preserve"> настоящего постановления оставляю за собой.</w:t>
      </w:r>
    </w:p>
    <w:p w:rsidR="008A2949" w:rsidRDefault="008A2949" w:rsidP="008B3DBB"/>
    <w:p w:rsidR="00026A98" w:rsidRPr="007358D3" w:rsidRDefault="008B3DBB" w:rsidP="008B3DBB">
      <w:r w:rsidRPr="007358D3">
        <w:t>Глава</w:t>
      </w:r>
      <w:r w:rsidR="00026A98" w:rsidRPr="007358D3">
        <w:t xml:space="preserve"> Администрации</w:t>
      </w:r>
    </w:p>
    <w:p w:rsidR="006D777B" w:rsidRDefault="008B3DBB" w:rsidP="00026A98">
      <w:r w:rsidRPr="007358D3">
        <w:t>Калининского</w:t>
      </w:r>
      <w:r w:rsidR="00026A98" w:rsidRPr="007358D3">
        <w:t xml:space="preserve"> </w:t>
      </w:r>
      <w:r w:rsidRPr="007358D3">
        <w:t xml:space="preserve">сельского поселения                                      </w:t>
      </w:r>
      <w:r w:rsidR="004371F7" w:rsidRPr="007358D3">
        <w:t xml:space="preserve">  </w:t>
      </w:r>
      <w:r w:rsidR="00374F32" w:rsidRPr="007358D3">
        <w:t xml:space="preserve">   </w:t>
      </w:r>
      <w:r w:rsidR="00E03281">
        <w:t xml:space="preserve">     </w:t>
      </w:r>
      <w:r w:rsidR="0015617F">
        <w:t xml:space="preserve">                   </w:t>
      </w:r>
      <w:r w:rsidR="00374F32" w:rsidRPr="007358D3">
        <w:t xml:space="preserve">   </w:t>
      </w:r>
      <w:r w:rsidRPr="007358D3">
        <w:t xml:space="preserve"> </w:t>
      </w:r>
      <w:r w:rsidR="00026A98" w:rsidRPr="007358D3">
        <w:t>Г.Н. Мазир</w:t>
      </w:r>
      <w:r w:rsidR="00E03281">
        <w:t>ка</w:t>
      </w:r>
    </w:p>
    <w:p w:rsidR="00D02A88" w:rsidRDefault="00D02A88" w:rsidP="00026A98"/>
    <w:p w:rsidR="008A2949" w:rsidRDefault="008A2949" w:rsidP="00E06E7A">
      <w:r>
        <w:t xml:space="preserve">                                        </w:t>
      </w:r>
    </w:p>
    <w:p w:rsidR="00E06E7A" w:rsidRDefault="00E06E7A" w:rsidP="008A2949">
      <w:pPr>
        <w:ind w:left="5245"/>
        <w:jc w:val="center"/>
        <w:sectPr w:rsidR="00E06E7A" w:rsidSect="00E06E7A">
          <w:pgSz w:w="11906" w:h="16838"/>
          <w:pgMar w:top="227" w:right="851" w:bottom="1134" w:left="1701" w:header="709" w:footer="709" w:gutter="0"/>
          <w:cols w:space="708"/>
          <w:docGrid w:linePitch="360"/>
        </w:sectPr>
      </w:pPr>
    </w:p>
    <w:p w:rsidR="008A2949" w:rsidRPr="00EA5EB8" w:rsidRDefault="008A2949" w:rsidP="00F67A5E">
      <w:pPr>
        <w:ind w:left="5245"/>
        <w:jc w:val="right"/>
      </w:pPr>
      <w:r>
        <w:lastRenderedPageBreak/>
        <w:t xml:space="preserve">                                                                                          </w:t>
      </w:r>
      <w:r w:rsidRPr="00EA5EB8">
        <w:t>Приложение</w:t>
      </w:r>
      <w:r>
        <w:t xml:space="preserve">  </w:t>
      </w:r>
    </w:p>
    <w:p w:rsidR="008A2949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Pr="00EA5EB8">
        <w:t>к постановлению</w:t>
      </w:r>
      <w:r>
        <w:t xml:space="preserve"> </w:t>
      </w:r>
      <w:r w:rsidRPr="00EA5EB8">
        <w:t xml:space="preserve">Администрации </w:t>
      </w:r>
    </w:p>
    <w:p w:rsidR="008A2949" w:rsidRPr="00EA5EB8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="00F51167">
        <w:t>Калининского</w:t>
      </w:r>
      <w:r>
        <w:t xml:space="preserve"> </w:t>
      </w:r>
      <w:r w:rsidRPr="00EA5EB8">
        <w:t>сельского поселения</w:t>
      </w:r>
    </w:p>
    <w:p w:rsidR="008A2949" w:rsidRPr="00C31516" w:rsidRDefault="008A2949" w:rsidP="00F67A5E">
      <w:pPr>
        <w:ind w:left="5245"/>
        <w:jc w:val="right"/>
      </w:pPr>
      <w:r>
        <w:t xml:space="preserve">                                                                                            от 1</w:t>
      </w:r>
      <w:r w:rsidR="00F51167">
        <w:t>7</w:t>
      </w:r>
      <w:r>
        <w:t xml:space="preserve">.09.2018  № </w:t>
      </w:r>
      <w:r w:rsidR="00F51167">
        <w:t>92</w:t>
      </w:r>
    </w:p>
    <w:p w:rsidR="008A2949" w:rsidRDefault="008A2949" w:rsidP="008A2949">
      <w:pPr>
        <w:ind w:left="5245"/>
        <w:jc w:val="right"/>
      </w:pPr>
    </w:p>
    <w:p w:rsidR="008A2949" w:rsidRDefault="008A2949" w:rsidP="008A2949">
      <w:pPr>
        <w:ind w:left="5245"/>
        <w:jc w:val="center"/>
      </w:pPr>
    </w:p>
    <w:p w:rsidR="008A2949" w:rsidRPr="00EA5EB8" w:rsidRDefault="008A2949" w:rsidP="00F67A5E">
      <w:pPr>
        <w:ind w:left="5245"/>
        <w:jc w:val="right"/>
      </w:pPr>
      <w:r>
        <w:t xml:space="preserve">                                                                                      </w:t>
      </w:r>
      <w:r w:rsidRPr="00EA5EB8">
        <w:t>Приложение</w:t>
      </w:r>
      <w:r>
        <w:t xml:space="preserve">  </w:t>
      </w:r>
    </w:p>
    <w:p w:rsidR="008A2949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Pr="00EA5EB8">
        <w:t>к постановлению</w:t>
      </w:r>
      <w:r>
        <w:t xml:space="preserve"> </w:t>
      </w:r>
      <w:r w:rsidRPr="00EA5EB8">
        <w:t xml:space="preserve">Администрации </w:t>
      </w:r>
    </w:p>
    <w:p w:rsidR="008A2949" w:rsidRPr="00EA5EB8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="00F51167">
        <w:t>Калининского</w:t>
      </w:r>
      <w:r>
        <w:t xml:space="preserve"> </w:t>
      </w:r>
      <w:r w:rsidRPr="00EA5EB8">
        <w:t>сельского поселения</w:t>
      </w:r>
    </w:p>
    <w:p w:rsidR="008A2949" w:rsidRPr="00C31516" w:rsidRDefault="008A2949" w:rsidP="00F67A5E">
      <w:pPr>
        <w:ind w:left="5245"/>
        <w:jc w:val="right"/>
      </w:pPr>
      <w:r>
        <w:t xml:space="preserve">                                                                                            от 25.</w:t>
      </w:r>
      <w:r w:rsidR="00F51167">
        <w:t>12</w:t>
      </w:r>
      <w:r>
        <w:t>.201</w:t>
      </w:r>
      <w:r w:rsidR="00F51167">
        <w:t>7</w:t>
      </w:r>
      <w:r>
        <w:t xml:space="preserve">  № </w:t>
      </w:r>
      <w:r w:rsidR="00F51167">
        <w:t>122</w:t>
      </w:r>
    </w:p>
    <w:p w:rsidR="008A2949" w:rsidRPr="00954DA5" w:rsidRDefault="008A2949" w:rsidP="008A2949">
      <w:pPr>
        <w:jc w:val="center"/>
        <w:rPr>
          <w:b/>
          <w:bCs/>
        </w:rPr>
      </w:pPr>
      <w:r w:rsidRPr="00954DA5">
        <w:rPr>
          <w:b/>
          <w:bCs/>
        </w:rPr>
        <w:t>ПЛАН</w:t>
      </w:r>
    </w:p>
    <w:p w:rsidR="008A2949" w:rsidRDefault="00F51167" w:rsidP="00F5116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8A2949">
        <w:rPr>
          <w:b/>
          <w:bCs/>
        </w:rPr>
        <w:t>мероприятий по противодействию</w:t>
      </w:r>
      <w:r w:rsidR="008A2949" w:rsidRPr="00954DA5">
        <w:rPr>
          <w:b/>
          <w:bCs/>
        </w:rPr>
        <w:t xml:space="preserve"> коррупции в муниципальном образовании «</w:t>
      </w:r>
      <w:r>
        <w:rPr>
          <w:b/>
          <w:bCs/>
        </w:rPr>
        <w:t xml:space="preserve">Калининское </w:t>
      </w:r>
      <w:r w:rsidR="008A2949" w:rsidRPr="00954DA5">
        <w:rPr>
          <w:b/>
          <w:bCs/>
        </w:rPr>
        <w:t>сельское поселение» на 201</w:t>
      </w:r>
      <w:r w:rsidR="008A2949">
        <w:rPr>
          <w:b/>
          <w:bCs/>
        </w:rPr>
        <w:t>8</w:t>
      </w:r>
      <w:r w:rsidR="008A2949" w:rsidRPr="00954DA5">
        <w:rPr>
          <w:b/>
          <w:bCs/>
        </w:rPr>
        <w:t xml:space="preserve"> – 20</w:t>
      </w:r>
      <w:r w:rsidR="008A2949">
        <w:rPr>
          <w:b/>
          <w:bCs/>
        </w:rPr>
        <w:t>20</w:t>
      </w:r>
      <w:r w:rsidR="008A2949" w:rsidRPr="00954DA5">
        <w:rPr>
          <w:b/>
          <w:bCs/>
        </w:rPr>
        <w:t xml:space="preserve"> годы</w:t>
      </w:r>
    </w:p>
    <w:p w:rsidR="008A2949" w:rsidRDefault="008A2949" w:rsidP="008A2949">
      <w:pPr>
        <w:jc w:val="center"/>
        <w:rPr>
          <w:b/>
          <w:bCs/>
        </w:rPr>
      </w:pPr>
    </w:p>
    <w:tbl>
      <w:tblPr>
        <w:tblW w:w="15056" w:type="dxa"/>
        <w:tblInd w:w="959" w:type="dxa"/>
        <w:tblLayout w:type="fixed"/>
        <w:tblCellMar>
          <w:top w:w="57" w:type="dxa"/>
          <w:right w:w="57" w:type="dxa"/>
        </w:tblCellMar>
        <w:tblLook w:val="0000"/>
      </w:tblPr>
      <w:tblGrid>
        <w:gridCol w:w="676"/>
        <w:gridCol w:w="4921"/>
        <w:gridCol w:w="28"/>
        <w:gridCol w:w="1429"/>
        <w:gridCol w:w="1985"/>
        <w:gridCol w:w="3643"/>
        <w:gridCol w:w="34"/>
        <w:gridCol w:w="674"/>
        <w:gridCol w:w="7"/>
        <w:gridCol w:w="34"/>
        <w:gridCol w:w="674"/>
        <w:gridCol w:w="12"/>
        <w:gridCol w:w="34"/>
        <w:gridCol w:w="836"/>
        <w:gridCol w:w="26"/>
        <w:gridCol w:w="12"/>
        <w:gridCol w:w="31"/>
      </w:tblGrid>
      <w:tr w:rsidR="008A2949" w:rsidRPr="00C31516" w:rsidTr="00D02A88">
        <w:trPr>
          <w:trHeight w:val="454"/>
        </w:trPr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№№</w:t>
            </w:r>
          </w:p>
          <w:p w:rsidR="008A2949" w:rsidRPr="00C31516" w:rsidRDefault="008A2949" w:rsidP="00861E73">
            <w:pPr>
              <w:widowControl w:val="0"/>
              <w:jc w:val="center"/>
            </w:pPr>
            <w:proofErr w:type="spellStart"/>
            <w:proofErr w:type="gramStart"/>
            <w:r w:rsidRPr="00C315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31516">
              <w:rPr>
                <w:sz w:val="22"/>
                <w:szCs w:val="22"/>
              </w:rPr>
              <w:t>/</w:t>
            </w:r>
            <w:proofErr w:type="spellStart"/>
            <w:r w:rsidRPr="00C3151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Срок</w:t>
            </w:r>
          </w:p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Ответственные исполнители,</w:t>
            </w:r>
          </w:p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 xml:space="preserve"> соисполнители</w:t>
            </w:r>
          </w:p>
        </w:tc>
        <w:tc>
          <w:tcPr>
            <w:tcW w:w="3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  <w:rPr>
                <w:bCs/>
              </w:rPr>
            </w:pPr>
          </w:p>
          <w:p w:rsidR="008A2949" w:rsidRPr="00C31516" w:rsidRDefault="008A2949" w:rsidP="00861E73">
            <w:pPr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Ожидаемый результат</w:t>
            </w:r>
          </w:p>
          <w:p w:rsidR="008A2949" w:rsidRPr="00C31516" w:rsidRDefault="008A2949" w:rsidP="00861E73">
            <w:pPr>
              <w:jc w:val="center"/>
              <w:rPr>
                <w:b/>
                <w:bCs/>
              </w:rPr>
            </w:pPr>
            <w:r w:rsidRPr="00C31516">
              <w:rPr>
                <w:bCs/>
                <w:sz w:val="22"/>
                <w:szCs w:val="22"/>
              </w:rPr>
              <w:t>(краткое описание)</w:t>
            </w:r>
          </w:p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F51167">
            <w:r w:rsidRPr="00C31516">
              <w:rPr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C31516">
              <w:rPr>
                <w:sz w:val="22"/>
                <w:szCs w:val="22"/>
              </w:rPr>
              <w:t>финансиро</w:t>
            </w:r>
            <w:proofErr w:type="spellEnd"/>
            <w:r w:rsidRPr="00C31516">
              <w:rPr>
                <w:sz w:val="22"/>
                <w:szCs w:val="22"/>
              </w:rPr>
              <w:t xml:space="preserve"> </w:t>
            </w:r>
            <w:proofErr w:type="spellStart"/>
            <w:r w:rsidRPr="00C31516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C31516">
              <w:rPr>
                <w:sz w:val="22"/>
                <w:szCs w:val="22"/>
              </w:rPr>
              <w:t xml:space="preserve"> (тыс. рублей)</w:t>
            </w:r>
          </w:p>
        </w:tc>
      </w:tr>
      <w:tr w:rsidR="008A2949" w:rsidRPr="00C31516" w:rsidTr="00D02A88">
        <w:trPr>
          <w:trHeight w:val="28"/>
        </w:trPr>
        <w:tc>
          <w:tcPr>
            <w:tcW w:w="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всего</w:t>
            </w:r>
          </w:p>
        </w:tc>
        <w:tc>
          <w:tcPr>
            <w:tcW w:w="16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в т.ч. по годам</w:t>
            </w:r>
          </w:p>
        </w:tc>
      </w:tr>
      <w:tr w:rsidR="008A2949" w:rsidRPr="00C31516" w:rsidTr="00D02A88">
        <w:trPr>
          <w:trHeight w:val="20"/>
        </w:trPr>
        <w:tc>
          <w:tcPr>
            <w:tcW w:w="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</w:tr>
      <w:tr w:rsidR="008A2949" w:rsidRPr="00C31516" w:rsidTr="00D02A88"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  <w:rPr>
                <w:bCs/>
              </w:rPr>
            </w:pPr>
            <w:r w:rsidRPr="00C3151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7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8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567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1.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>Мероприятия</w:t>
            </w:r>
            <w:r w:rsidRPr="00C31516">
              <w:rPr>
                <w:b/>
                <w:bCs/>
                <w:sz w:val="22"/>
                <w:szCs w:val="22"/>
              </w:rPr>
              <w:t xml:space="preserve"> по совершенствованию правового регулирования в сфере противодействия коррупции в муниципальном образовании «</w:t>
            </w:r>
            <w:r w:rsidR="00F67A5E">
              <w:rPr>
                <w:b/>
                <w:bCs/>
                <w:sz w:val="22"/>
                <w:szCs w:val="22"/>
              </w:rPr>
              <w:t>Калининское</w:t>
            </w:r>
            <w:r w:rsidRPr="00C31516">
              <w:rPr>
                <w:b/>
                <w:bCs/>
                <w:sz w:val="22"/>
                <w:szCs w:val="22"/>
              </w:rPr>
              <w:t xml:space="preserve"> сельское поселение» 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2"/>
              <w:numPr>
                <w:ilvl w:val="0"/>
                <w:numId w:val="0"/>
              </w:numPr>
              <w:spacing w:before="240" w:after="60"/>
              <w:rPr>
                <w:sz w:val="22"/>
                <w:szCs w:val="22"/>
              </w:rPr>
            </w:pPr>
            <w:r w:rsidRPr="00C31516">
              <w:rPr>
                <w:b w:val="0"/>
                <w:bCs/>
                <w:iCs/>
                <w:sz w:val="22"/>
                <w:szCs w:val="22"/>
              </w:rPr>
              <w:t>1.1.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Внесение изменений </w:t>
            </w:r>
            <w:proofErr w:type="gramStart"/>
            <w:r>
              <w:rPr>
                <w:sz w:val="22"/>
                <w:szCs w:val="22"/>
              </w:rPr>
              <w:t>в план по</w:t>
            </w:r>
            <w:r w:rsidRPr="00C31516">
              <w:rPr>
                <w:sz w:val="22"/>
                <w:szCs w:val="22"/>
              </w:rPr>
              <w:t xml:space="preserve"> противодействия коррупции в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sz w:val="22"/>
                <w:szCs w:val="22"/>
              </w:rPr>
              <w:t xml:space="preserve"> сельского поселения в соответствии с Национальным планом</w:t>
            </w:r>
            <w:proofErr w:type="gramEnd"/>
            <w:r w:rsidRPr="00C31516">
              <w:rPr>
                <w:sz w:val="22"/>
                <w:szCs w:val="22"/>
              </w:rPr>
              <w:t xml:space="preserve"> противодействия коррупции на 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C31516">
              <w:rPr>
                <w:sz w:val="22"/>
                <w:szCs w:val="22"/>
              </w:rPr>
              <w:t xml:space="preserve"> годы (далее – НППК)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2018-2020 годы</w:t>
            </w:r>
            <w:r w:rsidRPr="00C31516">
              <w:rPr>
                <w:sz w:val="22"/>
                <w:szCs w:val="22"/>
              </w:rPr>
              <w:t>,</w:t>
            </w:r>
            <w:r w:rsidRPr="00C31516">
              <w:rPr>
                <w:sz w:val="22"/>
                <w:szCs w:val="22"/>
              </w:rPr>
              <w:br/>
              <w:t>в течение месяца со дня утверждения НППК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="008A2949"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 xml:space="preserve">Реализация мер по противодействию коррупции в </w:t>
            </w:r>
            <w:r w:rsidR="00391EB5">
              <w:rPr>
                <w:sz w:val="22"/>
                <w:szCs w:val="22"/>
              </w:rPr>
              <w:t>Калининском</w:t>
            </w:r>
            <w:r w:rsidRPr="00C31516">
              <w:rPr>
                <w:sz w:val="22"/>
                <w:szCs w:val="22"/>
              </w:rPr>
              <w:t xml:space="preserve"> сельском поселении с учетом основных направлений государственной антикоррупционной политики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1.2.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tabs>
                <w:tab w:val="left" w:pos="1093"/>
              </w:tabs>
              <w:jc w:val="both"/>
            </w:pPr>
            <w:r w:rsidRPr="00C31516">
              <w:rPr>
                <w:sz w:val="22"/>
                <w:szCs w:val="22"/>
              </w:rPr>
              <w:t xml:space="preserve">Принятие мер по совершенствованию нормативно-правового регулирования противодействия коррупции в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sz w:val="22"/>
                <w:szCs w:val="22"/>
              </w:rPr>
              <w:t xml:space="preserve"> сельского поселения, а также в подведомственных организациях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Принятие в полном объеме нормативных правовых актов по вопросам, требующим дополнительного правового урегулирования в соответствии с действующим законодательством о </w:t>
            </w:r>
            <w:r w:rsidRPr="00C31516">
              <w:rPr>
                <w:sz w:val="22"/>
                <w:szCs w:val="22"/>
              </w:rPr>
              <w:lastRenderedPageBreak/>
              <w:t>противодействии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59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  <w:rPr>
                <w:bCs/>
              </w:rPr>
            </w:pPr>
            <w:r w:rsidRPr="00C3151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bCs/>
                <w:sz w:val="22"/>
                <w:szCs w:val="22"/>
              </w:rPr>
              <w:t>Мероприятия по о</w:t>
            </w:r>
            <w:r w:rsidRPr="00C31516">
              <w:rPr>
                <w:b/>
                <w:sz w:val="22"/>
                <w:szCs w:val="22"/>
              </w:rPr>
              <w:t>птимизации функционирования системы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31516">
              <w:rPr>
                <w:b/>
                <w:sz w:val="22"/>
                <w:szCs w:val="22"/>
              </w:rPr>
              <w:t>и совершенствованию организационных основ противодействия коррупции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Обеспечение координации деятельности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sz w:val="22"/>
                <w:szCs w:val="22"/>
              </w:rPr>
              <w:t xml:space="preserve"> сельского поселения и взаимодействия с Администрацией </w:t>
            </w:r>
            <w:r>
              <w:rPr>
                <w:sz w:val="22"/>
                <w:szCs w:val="22"/>
              </w:rPr>
              <w:t>Ремонтненского</w:t>
            </w:r>
            <w:r w:rsidRPr="00C31516">
              <w:rPr>
                <w:sz w:val="22"/>
                <w:szCs w:val="22"/>
              </w:rPr>
              <w:t xml:space="preserve"> района, в том числе при рассмотрении обращений граждан по воп</w:t>
            </w:r>
            <w:r>
              <w:rPr>
                <w:sz w:val="22"/>
                <w:szCs w:val="22"/>
              </w:rPr>
              <w:t>росам противодействия коррупции.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 Повышение эффективности реализации </w:t>
            </w:r>
            <w:proofErr w:type="spellStart"/>
            <w:r w:rsidRPr="00C31516">
              <w:rPr>
                <w:sz w:val="22"/>
                <w:szCs w:val="22"/>
              </w:rPr>
              <w:t>антикоррупционных</w:t>
            </w:r>
            <w:proofErr w:type="spellEnd"/>
            <w:r w:rsidRPr="00C31516">
              <w:rPr>
                <w:sz w:val="22"/>
                <w:szCs w:val="22"/>
              </w:rPr>
              <w:t xml:space="preserve"> мер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540BBE" w:rsidRDefault="008A2949" w:rsidP="00391EB5">
            <w:pPr>
              <w:jc w:val="both"/>
            </w:pPr>
            <w:r w:rsidRPr="00AB502D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AB502D">
              <w:rPr>
                <w:sz w:val="22"/>
                <w:szCs w:val="22"/>
              </w:rPr>
              <w:t>контроля реализации планов противодействия коррупции</w:t>
            </w:r>
            <w:proofErr w:type="gramEnd"/>
            <w:r w:rsidRPr="00AB502D">
              <w:rPr>
                <w:sz w:val="22"/>
                <w:szCs w:val="22"/>
              </w:rPr>
              <w:t xml:space="preserve"> на </w:t>
            </w: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 w:rsidR="00391EB5"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</w:t>
            </w:r>
            <w:r w:rsidRPr="00AB502D">
              <w:rPr>
                <w:sz w:val="22"/>
                <w:szCs w:val="22"/>
              </w:rPr>
              <w:t>годы, а т</w:t>
            </w:r>
            <w:r>
              <w:rPr>
                <w:sz w:val="22"/>
                <w:szCs w:val="22"/>
              </w:rPr>
              <w:t xml:space="preserve">акже исполнения решений </w:t>
            </w:r>
            <w:r w:rsidRPr="00540BBE">
              <w:rPr>
                <w:sz w:val="28"/>
                <w:szCs w:val="28"/>
              </w:rPr>
              <w:t xml:space="preserve"> </w:t>
            </w:r>
            <w:r>
              <w:t>межведомственной</w:t>
            </w:r>
            <w:r w:rsidRPr="00540BBE">
              <w:t xml:space="preserve"> </w:t>
            </w:r>
            <w:r>
              <w:t>комиссии</w:t>
            </w:r>
            <w:r w:rsidRPr="00540BBE">
              <w:t xml:space="preserve"> по противодействию коррупции в </w:t>
            </w:r>
            <w:r w:rsidR="00391EB5">
              <w:t>Калининском</w:t>
            </w:r>
            <w:r w:rsidRPr="00540BBE">
              <w:t xml:space="preserve"> сельском поселении.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Реализация в полном объеме всего комплекса мер, направленных на противодействие коррупции, в установленные сроки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AB502D" w:rsidRDefault="008A2949" w:rsidP="00861E73">
            <w:pPr>
              <w:jc w:val="both"/>
            </w:pPr>
            <w:r>
              <w:rPr>
                <w:sz w:val="22"/>
                <w:szCs w:val="22"/>
              </w:rPr>
              <w:t xml:space="preserve">Ежегодное рассмотрение </w:t>
            </w:r>
            <w:proofErr w:type="gramStart"/>
            <w:r>
              <w:rPr>
                <w:sz w:val="22"/>
                <w:szCs w:val="22"/>
              </w:rPr>
              <w:t xml:space="preserve">на заседании комиссии по координации  работы по противодействию коррупции в </w:t>
            </w:r>
            <w:r w:rsidR="00391EB5">
              <w:rPr>
                <w:sz w:val="22"/>
                <w:szCs w:val="22"/>
              </w:rPr>
              <w:t>Калининском</w:t>
            </w:r>
            <w:r>
              <w:rPr>
                <w:sz w:val="22"/>
                <w:szCs w:val="22"/>
              </w:rPr>
              <w:t xml:space="preserve"> сельском поселении отчета о выполнении</w:t>
            </w:r>
            <w:proofErr w:type="gramEnd"/>
            <w:r>
              <w:rPr>
                <w:sz w:val="22"/>
                <w:szCs w:val="22"/>
              </w:rPr>
              <w:t xml:space="preserve"> муниципальной антикоррупционной программы, плана противодействия коррупции (размещение данного отчета в информационно-телекоммуникационной сети «Интернет» на официальном сайте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 в разделе «Противодействие коррупции»)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 1 февраля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Реализация в полном объеме всего комплекса мер, направленных на противодействие коррупции, в установленные сроки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22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3.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 xml:space="preserve">Мероприятия по формированию </w:t>
            </w:r>
            <w:proofErr w:type="spellStart"/>
            <w:r w:rsidRPr="00C31516">
              <w:rPr>
                <w:b/>
                <w:sz w:val="22"/>
                <w:szCs w:val="22"/>
              </w:rPr>
              <w:t>антикоррупционных</w:t>
            </w:r>
            <w:proofErr w:type="spellEnd"/>
            <w:r w:rsidRPr="00C31516">
              <w:rPr>
                <w:b/>
                <w:sz w:val="22"/>
                <w:szCs w:val="22"/>
              </w:rPr>
              <w:t xml:space="preserve"> механизмов в рамках осуществления кадровой политики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3.1.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Принятие мер по совершенствованию деятельности комиссии по соблюдению требований к служебному поведению муниципальных служащих  муниципального образования «</w:t>
            </w:r>
            <w:r w:rsidR="00F67A5E">
              <w:rPr>
                <w:sz w:val="22"/>
                <w:szCs w:val="22"/>
              </w:rPr>
              <w:t>Калининское</w:t>
            </w:r>
            <w:r w:rsidRPr="00C31516">
              <w:rPr>
                <w:sz w:val="22"/>
                <w:szCs w:val="22"/>
              </w:rPr>
              <w:t xml:space="preserve"> сельское поселение» и урегулированию конфликта интересов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годы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 Реализация в полном объеме функций, возложенных на комиссию в соответствии с действующим законодательством, обеспечение своевременного проведения заседаний комиссии по мере необходимости, но не менее 1 раза в квартал, исполнение в установленные сроки принимаемых </w:t>
            </w:r>
            <w:r w:rsidRPr="00C31516">
              <w:rPr>
                <w:sz w:val="22"/>
                <w:szCs w:val="22"/>
              </w:rPr>
              <w:lastRenderedPageBreak/>
              <w:t>комиссией решений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176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Организация исполнения муниципальными служащими муниципального образования «</w:t>
            </w:r>
            <w:r w:rsidR="00F67A5E">
              <w:rPr>
                <w:sz w:val="22"/>
                <w:szCs w:val="22"/>
              </w:rPr>
              <w:t>Калининское</w:t>
            </w:r>
            <w:r w:rsidRPr="00C31516">
              <w:rPr>
                <w:sz w:val="22"/>
                <w:szCs w:val="22"/>
              </w:rPr>
              <w:t xml:space="preserve"> сельское поселение» (далее – муниципальные служащие)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Исключение фактов получения подарков муниципальными служащими с нарушением установленного порядка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3.3.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и принятие мер, предусмотренных законодательством Российской Федерации по предотвращению и урегулированию конфликта интересов, в том числе при реализации положений Федерального закона от 05.04.2013 № 44-ФЗ </w:t>
            </w:r>
            <w:r>
              <w:rPr>
                <w:sz w:val="22"/>
                <w:szCs w:val="22"/>
              </w:rPr>
              <w:t xml:space="preserve"> </w:t>
            </w:r>
            <w:r w:rsidRPr="00C31516">
              <w:rPr>
                <w:sz w:val="22"/>
                <w:szCs w:val="22"/>
              </w:rPr>
              <w:t>«О контрактной системе в сфере закупок  товаров, работ,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391EB5">
            <w:pPr>
              <w:widowControl w:val="0"/>
            </w:pPr>
            <w:r>
              <w:rPr>
                <w:sz w:val="22"/>
                <w:szCs w:val="22"/>
              </w:rPr>
              <w:t>ведущий специалис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экономист </w:t>
            </w:r>
            <w:r w:rsidR="00391EB5">
              <w:rPr>
                <w:sz w:val="22"/>
                <w:szCs w:val="22"/>
              </w:rPr>
              <w:t>М.С. Ворожбитова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 Урегулирование конфликта интересов на муниципальной службе</w:t>
            </w:r>
          </w:p>
          <w:p w:rsidR="008A2949" w:rsidRPr="00C31516" w:rsidRDefault="008A2949" w:rsidP="00861E73">
            <w:pPr>
              <w:widowControl w:val="0"/>
              <w:jc w:val="center"/>
            </w:pP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3.4.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391EB5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 постоянно 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proofErr w:type="gramStart"/>
            <w:r w:rsidRPr="00C31516">
              <w:rPr>
                <w:sz w:val="22"/>
                <w:szCs w:val="22"/>
              </w:rPr>
              <w:t xml:space="preserve">Определение исчерпывающего перечня должностей муниципальной службы с наличием коррупционных рисков и своевременное (в течение месяца) внесение соответствующих изменений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</w:t>
            </w:r>
            <w:r w:rsidRPr="00C31516">
              <w:rPr>
                <w:sz w:val="22"/>
                <w:szCs w:val="22"/>
              </w:rPr>
              <w:lastRenderedPageBreak/>
              <w:t>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Pr="00C31516">
              <w:rPr>
                <w:sz w:val="22"/>
                <w:szCs w:val="22"/>
              </w:rPr>
              <w:t xml:space="preserve"> супруги (супруга) и несовершеннолетних детей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95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  <w:rPr>
                <w:color w:val="FF0000"/>
              </w:rPr>
            </w:pPr>
            <w:r w:rsidRPr="00C31516">
              <w:rPr>
                <w:rFonts w:ascii="Times New Roman" w:hAnsi="Times New Roman"/>
              </w:rPr>
              <w:t>Принятие мер по эффективному использованию кадрового резерва, для замещения должностей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20 </w:t>
            </w:r>
            <w:r w:rsidRPr="00C31516">
              <w:rPr>
                <w:sz w:val="22"/>
                <w:szCs w:val="22"/>
              </w:rPr>
              <w:t>годы,</w:t>
            </w:r>
          </w:p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Увеличение числа лиц, состоящих в кадровом резерве и назначенных на вакантные должности муниципальной службы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3.6.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Исключение случаев нарушений муниципальными служащими положений Кодекса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3.7.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  <w:textAlignment w:val="top"/>
            </w:pPr>
            <w:proofErr w:type="gramStart"/>
            <w:r w:rsidRPr="00C31516">
              <w:rPr>
                <w:sz w:val="22"/>
                <w:szCs w:val="22"/>
              </w:rPr>
              <w:t>Доведение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</w:t>
            </w:r>
            <w:proofErr w:type="gramEnd"/>
            <w:r w:rsidRPr="00C31516">
              <w:rPr>
                <w:sz w:val="22"/>
                <w:szCs w:val="22"/>
              </w:rPr>
              <w:t xml:space="preserve"> Российской Федерации о противодействии коррупции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  <w:rPr>
                <w:lang w:val="en-US"/>
              </w:rPr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 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  <w:lang w:val="en-US"/>
              </w:rPr>
              <w:t>IV</w:t>
            </w:r>
            <w:r w:rsidRPr="00C3151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Повышение правовой грамотности муниципальных служащих по вопросам противодействия коррупции в целях исключения фактов совершения коррупционных преступлений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  <w:textAlignment w:val="top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8A2949" w:rsidP="00391EB5">
            <w:pPr>
              <w:widowControl w:val="0"/>
            </w:pPr>
            <w:r>
              <w:rPr>
                <w:sz w:val="22"/>
                <w:szCs w:val="22"/>
              </w:rPr>
              <w:t xml:space="preserve">глава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   </w:t>
            </w:r>
          </w:p>
          <w:p w:rsidR="008A2949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Г.Н. Мазирка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Урегулирование конфликта интересов на муниципальной службе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  <w:textAlignment w:val="top"/>
            </w:pPr>
            <w:proofErr w:type="gramStart"/>
            <w:r>
              <w:rPr>
                <w:sz w:val="22"/>
                <w:szCs w:val="22"/>
              </w:rPr>
              <w:t xml:space="preserve">Принятие мер по повышению эффективности </w:t>
            </w:r>
            <w:r>
              <w:rPr>
                <w:sz w:val="22"/>
                <w:szCs w:val="22"/>
              </w:rPr>
              <w:lastRenderedPageBreak/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2018-2020 </w:t>
            </w:r>
            <w:r>
              <w:rPr>
                <w:sz w:val="22"/>
                <w:szCs w:val="22"/>
              </w:rPr>
              <w:lastRenderedPageBreak/>
              <w:t>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1EB5" w:rsidRDefault="00391EB5" w:rsidP="00391EB5">
            <w:r>
              <w:rPr>
                <w:sz w:val="22"/>
                <w:szCs w:val="22"/>
              </w:rPr>
              <w:lastRenderedPageBreak/>
              <w:t xml:space="preserve">ведущий </w:t>
            </w:r>
            <w:r w:rsidRPr="00C31516">
              <w:rPr>
                <w:sz w:val="22"/>
                <w:szCs w:val="22"/>
              </w:rPr>
              <w:lastRenderedPageBreak/>
              <w:t xml:space="preserve">специалист  </w:t>
            </w:r>
          </w:p>
          <w:p w:rsidR="008A2949" w:rsidRDefault="00391EB5" w:rsidP="00391EB5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  <w:r w:rsidR="008A2949">
              <w:rPr>
                <w:sz w:val="22"/>
                <w:szCs w:val="22"/>
              </w:rPr>
              <w:t xml:space="preserve">, специалисты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="008A294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lastRenderedPageBreak/>
              <w:t xml:space="preserve">Урегулирование конфликта </w:t>
            </w:r>
            <w:r w:rsidRPr="00C31516">
              <w:rPr>
                <w:sz w:val="22"/>
                <w:szCs w:val="22"/>
              </w:rPr>
              <w:lastRenderedPageBreak/>
              <w:t>интересов на муниципальной службе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  <w:textAlignment w:val="top"/>
            </w:pPr>
            <w:r>
              <w:rPr>
                <w:sz w:val="22"/>
                <w:szCs w:val="22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8-2020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0DBE" w:rsidRDefault="00470DBE" w:rsidP="00470DBE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470DBE" w:rsidP="00470DBE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Урегулирование конфликта интересов на муниципальной службе</w:t>
            </w:r>
          </w:p>
          <w:p w:rsidR="008A2949" w:rsidRPr="00C31516" w:rsidRDefault="008A2949" w:rsidP="00861E73">
            <w:pPr>
              <w:widowControl w:val="0"/>
              <w:jc w:val="center"/>
            </w:pP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8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4.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>Мероприятия по обеспечению антикоррупционной экспертизы муниципальных нормативных правовых актов и их проектов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4.1.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Организация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2969" w:rsidRDefault="00542969" w:rsidP="00542969">
            <w:r>
              <w:rPr>
                <w:sz w:val="22"/>
                <w:szCs w:val="22"/>
              </w:rPr>
              <w:t xml:space="preserve">ведущий </w:t>
            </w:r>
            <w:r w:rsidR="00470DBE">
              <w:rPr>
                <w:sz w:val="22"/>
                <w:szCs w:val="22"/>
              </w:rPr>
              <w:t>сп</w:t>
            </w:r>
            <w:r w:rsidRPr="00C31516">
              <w:rPr>
                <w:sz w:val="22"/>
                <w:szCs w:val="22"/>
              </w:rPr>
              <w:t xml:space="preserve">ециалист  </w:t>
            </w:r>
          </w:p>
          <w:p w:rsidR="008A2949" w:rsidRPr="00C31516" w:rsidRDefault="00542969" w:rsidP="00A25482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Исключение </w:t>
            </w:r>
            <w:proofErr w:type="spellStart"/>
            <w:r w:rsidRPr="00C31516">
              <w:rPr>
                <w:sz w:val="22"/>
                <w:szCs w:val="22"/>
              </w:rPr>
              <w:t>коррупциогенных</w:t>
            </w:r>
            <w:proofErr w:type="spellEnd"/>
            <w:r w:rsidRPr="00C31516">
              <w:rPr>
                <w:sz w:val="22"/>
                <w:szCs w:val="22"/>
              </w:rPr>
              <w:t xml:space="preserve"> факторов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4.2.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Размещение на официальном сайте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поселения,</w:t>
            </w:r>
            <w:r w:rsidRPr="00C31516">
              <w:rPr>
                <w:sz w:val="22"/>
                <w:szCs w:val="22"/>
              </w:rPr>
              <w:t xml:space="preserve"> муниципальных </w:t>
            </w:r>
            <w:r w:rsidRPr="00C31516">
              <w:rPr>
                <w:bCs/>
                <w:sz w:val="22"/>
                <w:szCs w:val="22"/>
              </w:rPr>
              <w:t xml:space="preserve">нормативных правовых актов </w:t>
            </w:r>
            <w:r w:rsidR="00F67A5E">
              <w:rPr>
                <w:bCs/>
                <w:sz w:val="22"/>
                <w:szCs w:val="22"/>
              </w:rPr>
              <w:t>Калининского</w:t>
            </w:r>
            <w:r w:rsidRPr="00C31516">
              <w:rPr>
                <w:bCs/>
                <w:sz w:val="22"/>
                <w:szCs w:val="22"/>
              </w:rPr>
              <w:t xml:space="preserve"> сельского поселения   и проектов муниципальных нормативных правовых актов в целях</w:t>
            </w:r>
            <w:r w:rsidRPr="00C31516">
              <w:rPr>
                <w:sz w:val="22"/>
                <w:szCs w:val="22"/>
              </w:rPr>
              <w:t xml:space="preserve"> организации проведения н</w:t>
            </w:r>
            <w:r w:rsidRPr="00C31516">
              <w:rPr>
                <w:bCs/>
                <w:sz w:val="22"/>
                <w:szCs w:val="22"/>
              </w:rPr>
              <w:t xml:space="preserve">езависимой антикоррупционной экспертизы юридическими лицами и физическими лицами, аккредитованными Министерством юстиции  Российской Федерации в качестве независимых экспертов антикоррупционной экспертизы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2969" w:rsidRDefault="00542969" w:rsidP="00542969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542969" w:rsidP="00542969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соответствующими аккредитованными лицами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4.3.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Принятие мер на  акты прокурорского реагирования и заключения Главного управления Министерства юстиции Российской Федерации по Ростовской области, поступивших на </w:t>
            </w:r>
            <w:r w:rsidRPr="00C31516">
              <w:rPr>
                <w:sz w:val="22"/>
                <w:szCs w:val="22"/>
              </w:rPr>
              <w:lastRenderedPageBreak/>
              <w:t xml:space="preserve">муниципальные нормативные правовые акты и проекты муниципальных нормативных правовых актов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 xml:space="preserve"> (при наличии </w:t>
            </w:r>
            <w:r w:rsidRPr="00C31516">
              <w:rPr>
                <w:sz w:val="22"/>
                <w:szCs w:val="22"/>
              </w:rPr>
              <w:lastRenderedPageBreak/>
              <w:t>поступивших актов и заключений)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2969" w:rsidRDefault="00542969" w:rsidP="00542969">
            <w:r>
              <w:rPr>
                <w:sz w:val="22"/>
                <w:szCs w:val="22"/>
              </w:rPr>
              <w:lastRenderedPageBreak/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542969" w:rsidP="00542969">
            <w:pPr>
              <w:rPr>
                <w:bCs/>
              </w:rPr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bCs/>
                <w:sz w:val="22"/>
                <w:szCs w:val="22"/>
              </w:rPr>
              <w:t xml:space="preserve">Устранение причин и условий, способствующих принятию муниципальных нормативных правовых актов, противоречащих </w:t>
            </w:r>
            <w:r w:rsidRPr="00C31516">
              <w:rPr>
                <w:bCs/>
                <w:sz w:val="22"/>
                <w:szCs w:val="22"/>
              </w:rPr>
              <w:lastRenderedPageBreak/>
              <w:t xml:space="preserve">действующему законодательству и содержащих </w:t>
            </w:r>
            <w:proofErr w:type="spellStart"/>
            <w:r w:rsidRPr="00C31516">
              <w:rPr>
                <w:bCs/>
                <w:sz w:val="22"/>
                <w:szCs w:val="22"/>
              </w:rPr>
              <w:t>коррупциогенные</w:t>
            </w:r>
            <w:proofErr w:type="spellEnd"/>
            <w:r w:rsidRPr="00C31516">
              <w:rPr>
                <w:bCs/>
                <w:sz w:val="22"/>
                <w:szCs w:val="22"/>
              </w:rPr>
              <w:t xml:space="preserve"> факторы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165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 xml:space="preserve">Мероприятия информационно-пропагандистского обеспечения по </w:t>
            </w:r>
            <w:r w:rsidRPr="00C31516">
              <w:rPr>
                <w:b/>
                <w:bCs/>
                <w:sz w:val="22"/>
                <w:szCs w:val="22"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5.1.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Размещение </w:t>
            </w:r>
            <w:r w:rsidRPr="00C31516">
              <w:rPr>
                <w:rFonts w:ascii="Times New Roman CYR" w:hAnsi="Times New Roman CYR" w:cs="Times New Roman CYR"/>
                <w:sz w:val="22"/>
                <w:szCs w:val="22"/>
              </w:rPr>
              <w:t xml:space="preserve">в информационных бюллетенях  и на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официальном сайте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 информаци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 о деятельности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 w:rsidRPr="00C31516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 в сфере противодействия коррупции            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 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 мере необходимости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A25482" w:rsidP="00A25482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A25482" w:rsidP="00A25482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Своевременное размещение материалов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5.2.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C3151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змещение в здании Администрации </w:t>
            </w:r>
            <w:r w:rsidR="00F67A5E">
              <w:rPr>
                <w:rFonts w:ascii="Times New Roman" w:hAnsi="Times New Roman" w:cs="Times New Roman"/>
              </w:rPr>
              <w:t>Калининского</w:t>
            </w:r>
            <w:r w:rsidRPr="00C31516">
              <w:rPr>
                <w:rFonts w:ascii="Times New Roman" w:hAnsi="Times New Roman"/>
              </w:rPr>
              <w:t xml:space="preserve"> сельского поселения и  подведомственных муниципальных организациях:</w:t>
            </w:r>
          </w:p>
          <w:p w:rsidR="008A2949" w:rsidRPr="00C31516" w:rsidRDefault="008A2949" w:rsidP="00861E7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C31516">
              <w:rPr>
                <w:rFonts w:ascii="Times New Roman" w:hAnsi="Times New Roman"/>
              </w:rPr>
              <w:t xml:space="preserve">контактных данных лиц, ответственных за организацию противодействия коррупции в органах, а также контактных телефонов </w:t>
            </w:r>
            <w:proofErr w:type="spellStart"/>
            <w:r w:rsidRPr="00C31516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C31516">
              <w:rPr>
                <w:rFonts w:ascii="Times New Roman" w:hAnsi="Times New Roman"/>
              </w:rPr>
              <w:t xml:space="preserve"> «горячих л</w:t>
            </w:r>
            <w:r>
              <w:rPr>
                <w:rFonts w:ascii="Times New Roman" w:hAnsi="Times New Roman"/>
              </w:rPr>
              <w:t>иний» Администрации Ремонтненского</w:t>
            </w:r>
            <w:r w:rsidRPr="00C31516">
              <w:rPr>
                <w:rFonts w:ascii="Times New Roman" w:hAnsi="Times New Roman"/>
              </w:rPr>
              <w:t xml:space="preserve"> района, Правительства Ростовской области, органов прокуратуры, органов внутренних дел, Управления (территориального отдела) Федеральной службы безопасности, Управления (территориального отдела) Следственного комитета РФ по РО;</w:t>
            </w:r>
          </w:p>
          <w:p w:rsidR="008A2949" w:rsidRPr="00C31516" w:rsidRDefault="008A2949" w:rsidP="00861E73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 обновление по мере необходимости 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A25482" w:rsidP="00A25482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A25482" w:rsidP="00A25482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Обеспечение своевременного информирования гражданами соответствующих органов и служб о фактах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5.3.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>Проведение мероприятий, посвященных Международному дню борьбы с коррупцией 9 декабря (по отдельному плану)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  <w:rPr>
                <w:lang w:val="en-US"/>
              </w:rPr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 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C31516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A25482" w:rsidP="00A25482">
            <w:r>
              <w:rPr>
                <w:sz w:val="22"/>
                <w:szCs w:val="22"/>
              </w:rPr>
              <w:t>инспектор по ФК</w:t>
            </w:r>
          </w:p>
          <w:p w:rsidR="008A2949" w:rsidRDefault="00A25482" w:rsidP="00A25482">
            <w:r>
              <w:rPr>
                <w:sz w:val="22"/>
                <w:szCs w:val="22"/>
              </w:rPr>
              <w:t xml:space="preserve"> и спорту и молодежной политики</w:t>
            </w:r>
            <w:r w:rsidR="008A2949">
              <w:rPr>
                <w:sz w:val="22"/>
                <w:szCs w:val="22"/>
              </w:rPr>
              <w:t xml:space="preserve"> </w:t>
            </w:r>
          </w:p>
          <w:p w:rsidR="00A25482" w:rsidRPr="00C31516" w:rsidRDefault="00A25482" w:rsidP="00A25482">
            <w:r>
              <w:rPr>
                <w:sz w:val="22"/>
                <w:szCs w:val="22"/>
              </w:rPr>
              <w:lastRenderedPageBreak/>
              <w:t xml:space="preserve">С.Ю. Самойлова 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lastRenderedPageBreak/>
              <w:t>Привлечение граждан к участию в мероприятиях в целях формирования негативного отношения к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общественности о результатах работы по профилактике коррупционных и иных нарушений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A25482" w:rsidP="00A25482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Default="00A25482" w:rsidP="00A25482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Своевременное размещение материалов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861E73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взаимодействия Администрации </w:t>
            </w:r>
            <w:r w:rsidR="00F67A5E">
              <w:rPr>
                <w:rFonts w:ascii="Times New Roman" w:hAnsi="Times New Roman"/>
              </w:rPr>
              <w:t>Калининского</w:t>
            </w:r>
            <w:r>
              <w:rPr>
                <w:rFonts w:ascii="Times New Roman" w:hAnsi="Times New Roman"/>
              </w:rPr>
              <w:t xml:space="preserve"> сельского поселения с субъектами общественного контроля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8A2949" w:rsidP="00A25482">
            <w:r>
              <w:rPr>
                <w:sz w:val="22"/>
                <w:szCs w:val="22"/>
              </w:rPr>
              <w:t xml:space="preserve">глава Администрации </w:t>
            </w:r>
            <w:r w:rsidR="00F67A5E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 </w:t>
            </w:r>
          </w:p>
          <w:p w:rsidR="008A2949" w:rsidRDefault="00A25482" w:rsidP="00A25482">
            <w:r>
              <w:rPr>
                <w:sz w:val="22"/>
                <w:szCs w:val="22"/>
              </w:rPr>
              <w:t>Г.Н. Мазирка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Обеспечение своевременного информирования гражданами соответствующих органов и служб о фактах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3"/>
          <w:wAfter w:w="69" w:type="dxa"/>
          <w:trHeight w:val="111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  <w:rPr>
                <w:bCs/>
              </w:rPr>
            </w:pPr>
            <w:r w:rsidRPr="00C31516">
              <w:rPr>
                <w:sz w:val="22"/>
                <w:szCs w:val="22"/>
              </w:rPr>
              <w:t>6.</w:t>
            </w:r>
          </w:p>
        </w:tc>
        <w:tc>
          <w:tcPr>
            <w:tcW w:w="143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bCs/>
                <w:sz w:val="22"/>
                <w:szCs w:val="22"/>
              </w:rPr>
              <w:t xml:space="preserve">Мероприятия по просвещению, обучению и воспитанию по вопросам противодействия коррупции 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6.1.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Обеспечение участия муниципальных служащих на семинарах или курсах по вопросам противодействия коррупции в органах власти, в том числе ответственных за работу по профилактике коррупционных и иных правонарушений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  <w:r>
              <w:rPr>
                <w:sz w:val="22"/>
                <w:szCs w:val="22"/>
              </w:rPr>
              <w:t xml:space="preserve"> </w:t>
            </w:r>
            <w:r w:rsidRPr="00C31516">
              <w:rPr>
                <w:sz w:val="22"/>
                <w:szCs w:val="22"/>
              </w:rPr>
              <w:t>в соответствии с планом Правительства РО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5482" w:rsidRDefault="00A25482" w:rsidP="00A25482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A25482" w:rsidP="00A25482">
            <w:pPr>
              <w:widowControl w:val="0"/>
            </w:pPr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Участие муниципальных служащих на семинарах или курсах в соответствии с установленной квотой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>
              <w:rPr>
                <w:sz w:val="22"/>
                <w:szCs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A25482">
            <w:pPr>
              <w:widowControl w:val="0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="00F67A5E">
              <w:rPr>
                <w:sz w:val="22"/>
                <w:szCs w:val="22"/>
              </w:rPr>
              <w:t>Калининского</w:t>
            </w:r>
            <w:proofErr w:type="gramEnd"/>
          </w:p>
          <w:p w:rsidR="008A2949" w:rsidRDefault="008A2949" w:rsidP="00A25482">
            <w:pPr>
              <w:widowControl w:val="0"/>
            </w:pP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>
              <w:rPr>
                <w:sz w:val="22"/>
                <w:szCs w:val="22"/>
              </w:rPr>
              <w:t>Участие муниципальных служащих в курсах повышения квалификации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861E73">
            <w:pPr>
              <w:widowControl w:val="0"/>
              <w:jc w:val="center"/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>
              <w:rPr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A25482">
            <w:pPr>
              <w:widowControl w:val="0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67A5E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Участие муниципальных служащих на семинарах или курсах в соответствии с установленной квотой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139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7.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>Мероприятия по противодействию коррупции в сфере финансово-хозяйственной деятельности,</w:t>
            </w:r>
          </w:p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b/>
                <w:sz w:val="22"/>
                <w:szCs w:val="22"/>
              </w:rPr>
              <w:t xml:space="preserve">в т.ч. предпринимательства и строительства 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C31516">
              <w:rPr>
                <w:sz w:val="22"/>
                <w:szCs w:val="22"/>
              </w:rPr>
              <w:t>7.1.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Совершенствование мер по повышению эффективности использования общественных (публичных) слушаний, предусмотренных земельным и градостроительным </w:t>
            </w:r>
            <w:r w:rsidRPr="00C31516">
              <w:rPr>
                <w:sz w:val="22"/>
                <w:szCs w:val="22"/>
              </w:rPr>
              <w:lastRenderedPageBreak/>
              <w:t>законодательством Российской Федерации, при рассмотрении вопросов о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 мере необходимос</w:t>
            </w:r>
            <w:r w:rsidRPr="00C31516">
              <w:rPr>
                <w:sz w:val="22"/>
                <w:szCs w:val="22"/>
              </w:rPr>
              <w:lastRenderedPageBreak/>
              <w:t>ти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22C3" w:rsidRDefault="00A25482" w:rsidP="0019760F">
            <w:r>
              <w:rPr>
                <w:sz w:val="22"/>
                <w:szCs w:val="22"/>
              </w:rPr>
              <w:lastRenderedPageBreak/>
              <w:t>ведущий специалист</w:t>
            </w:r>
            <w:r w:rsidR="008A2949">
              <w:rPr>
                <w:sz w:val="22"/>
                <w:szCs w:val="22"/>
              </w:rPr>
              <w:t xml:space="preserve"> по  </w:t>
            </w:r>
            <w:r w:rsidR="0019760F">
              <w:rPr>
                <w:sz w:val="22"/>
                <w:szCs w:val="22"/>
              </w:rPr>
              <w:t>имущественным и</w:t>
            </w:r>
            <w:r w:rsidR="008A2949">
              <w:rPr>
                <w:sz w:val="22"/>
                <w:szCs w:val="22"/>
              </w:rPr>
              <w:t xml:space="preserve"> земельным и  </w:t>
            </w:r>
            <w:r w:rsidR="008A2949">
              <w:rPr>
                <w:sz w:val="22"/>
                <w:szCs w:val="22"/>
              </w:rPr>
              <w:lastRenderedPageBreak/>
              <w:t xml:space="preserve">отношениям </w:t>
            </w:r>
          </w:p>
          <w:p w:rsidR="008A2949" w:rsidRPr="00C31516" w:rsidRDefault="0019760F" w:rsidP="0019760F">
            <w:r>
              <w:rPr>
                <w:sz w:val="22"/>
                <w:szCs w:val="22"/>
              </w:rPr>
              <w:t>И.В. Анищенко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lastRenderedPageBreak/>
              <w:t xml:space="preserve">Проведение общественных (публичных) слушаний во всех случаях, предусмотренных действующим земельным и </w:t>
            </w:r>
            <w:r w:rsidRPr="00C31516">
              <w:rPr>
                <w:sz w:val="22"/>
                <w:szCs w:val="22"/>
              </w:rPr>
              <w:lastRenderedPageBreak/>
              <w:t>градостроительным законодательством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tabs>
                <w:tab w:val="center" w:pos="4677"/>
                <w:tab w:val="right" w:pos="9355"/>
              </w:tabs>
            </w:pPr>
            <w:r w:rsidRPr="00C31516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94A6C">
            <w:pPr>
              <w:jc w:val="both"/>
            </w:pPr>
            <w:r w:rsidRPr="00C31516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еспечение прозрачности процесса </w:t>
            </w:r>
            <w:r w:rsidRPr="00C31516">
              <w:rPr>
                <w:sz w:val="22"/>
                <w:szCs w:val="22"/>
              </w:rPr>
              <w:t xml:space="preserve">муниципального регулирования земельных отношений и рационального использования земельных участков 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 мере необходимости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19760F" w:rsidRDefault="0019760F" w:rsidP="0019760F">
            <w:pPr>
              <w:pStyle w:val="1"/>
            </w:pPr>
            <w:r>
              <w:rPr>
                <w:sz w:val="22"/>
                <w:szCs w:val="22"/>
              </w:rPr>
              <w:t>ведущий специалист по  имущественным и земельным и  отношениям     И.В. Анищенко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r w:rsidRPr="00C31516">
              <w:rPr>
                <w:sz w:val="22"/>
                <w:szCs w:val="22"/>
              </w:rPr>
              <w:t>Исключение случаев незаконного использования земельных участков и снижение выявляемых фактов нерационального использования земельных участков, принятие по каждому случаю мер, направленных на привлечение к юридической ответственности лиц, допустивших данные факты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C31516">
              <w:rPr>
                <w:sz w:val="22"/>
                <w:szCs w:val="22"/>
              </w:rPr>
              <w:t>7.3.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C31516">
              <w:rPr>
                <w:rFonts w:ascii="Times New Roman" w:hAnsi="Times New Roman"/>
              </w:rPr>
              <w:t>контроля за</w:t>
            </w:r>
            <w:proofErr w:type="gramEnd"/>
            <w:r w:rsidRPr="00C31516">
              <w:rPr>
                <w:rFonts w:ascii="Times New Roman" w:hAnsi="Times New Roman"/>
              </w:rPr>
              <w:t xml:space="preserve"> использованием бюджетных средств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в соответствии с утвержденным планом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4A6C" w:rsidRDefault="008A2949" w:rsidP="00894A6C">
            <w:pPr>
              <w:widowControl w:val="0"/>
              <w:jc w:val="center"/>
            </w:pPr>
            <w:r>
              <w:rPr>
                <w:sz w:val="22"/>
                <w:szCs w:val="22"/>
              </w:rPr>
              <w:t>н</w:t>
            </w:r>
            <w:r w:rsidR="00894A6C">
              <w:rPr>
                <w:sz w:val="22"/>
                <w:szCs w:val="22"/>
              </w:rPr>
              <w:t xml:space="preserve">ачальник сектора </w:t>
            </w:r>
          </w:p>
          <w:p w:rsidR="00894A6C" w:rsidRDefault="008A2949" w:rsidP="00894A6C">
            <w:pPr>
              <w:widowControl w:val="0"/>
            </w:pPr>
            <w:r>
              <w:rPr>
                <w:sz w:val="22"/>
                <w:szCs w:val="22"/>
              </w:rPr>
              <w:t xml:space="preserve">экономики и финансов </w:t>
            </w:r>
          </w:p>
          <w:p w:rsidR="008A2949" w:rsidRPr="00C31516" w:rsidRDefault="00894A6C" w:rsidP="00894A6C">
            <w:pPr>
              <w:widowControl w:val="0"/>
            </w:pPr>
            <w:r>
              <w:rPr>
                <w:sz w:val="22"/>
                <w:szCs w:val="22"/>
              </w:rPr>
              <w:t>Т.И. Мирная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Проведение проверок в соответствии с утвержденным планом и принятие мер по привлечению лиц, допустивших нарушения, к юридической ответственности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F67A5E">
              <w:rPr>
                <w:rFonts w:ascii="Times New Roman" w:hAnsi="Times New Roman"/>
              </w:rPr>
              <w:t>Калининского</w:t>
            </w:r>
            <w:r>
              <w:rPr>
                <w:rFonts w:ascii="Times New Roman" w:hAnsi="Times New Roman"/>
              </w:rPr>
              <w:t xml:space="preserve"> сельского поселения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Default="008A2949" w:rsidP="00894A6C">
            <w:pPr>
              <w:widowControl w:val="0"/>
            </w:pPr>
            <w:r>
              <w:rPr>
                <w:sz w:val="22"/>
                <w:szCs w:val="22"/>
              </w:rPr>
              <w:t>ведущий специалис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экономист        </w:t>
            </w:r>
            <w:r w:rsidR="00894A6C">
              <w:rPr>
                <w:sz w:val="22"/>
                <w:szCs w:val="22"/>
              </w:rPr>
              <w:t>М.С. Ворожбитова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Исключение </w:t>
            </w:r>
            <w:proofErr w:type="spellStart"/>
            <w:r w:rsidRPr="00C31516">
              <w:rPr>
                <w:sz w:val="22"/>
                <w:szCs w:val="22"/>
              </w:rPr>
              <w:t>коррупциогенных</w:t>
            </w:r>
            <w:proofErr w:type="spellEnd"/>
            <w:r w:rsidRPr="00C31516">
              <w:rPr>
                <w:sz w:val="22"/>
                <w:szCs w:val="22"/>
              </w:rPr>
              <w:t xml:space="preserve"> факторов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14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A2949" w:rsidRPr="00C31516" w:rsidRDefault="008A2949" w:rsidP="00861E7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C31516">
              <w:rPr>
                <w:sz w:val="22"/>
                <w:szCs w:val="22"/>
              </w:rPr>
              <w:t>8</w:t>
            </w:r>
            <w:r w:rsidRPr="00C315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sz w:val="22"/>
                <w:szCs w:val="22"/>
              </w:rPr>
              <w:t xml:space="preserve">Мероприятия по противодействию коррупции в муниципальных организациях (учреждениях и предприятиях) 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8.1.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Обеспечение соблюдения руководителями муниципальных </w:t>
            </w:r>
            <w:r>
              <w:rPr>
                <w:sz w:val="22"/>
                <w:szCs w:val="22"/>
              </w:rPr>
              <w:t>учреждений</w:t>
            </w:r>
            <w:r w:rsidRPr="00C31516">
              <w:rPr>
                <w:sz w:val="22"/>
                <w:szCs w:val="22"/>
              </w:rPr>
              <w:t xml:space="preserve"> Кодексов профессиональной этики и служебного поведения работников муниципальных организаций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 xml:space="preserve">постоянно </w:t>
            </w:r>
          </w:p>
          <w:p w:rsidR="008A2949" w:rsidRPr="00C31516" w:rsidRDefault="008A2949" w:rsidP="00861E7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4A6C" w:rsidRDefault="00894A6C" w:rsidP="00894A6C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894A6C" w:rsidP="00894A6C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Исключение случаев совершения коррупционных правонарушений работниками муниципальных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8.2.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 xml:space="preserve">Обеспечение представления сведений о доходах, об имуществе и обязательствах имущественного </w:t>
            </w:r>
            <w:r w:rsidRPr="00C31516">
              <w:rPr>
                <w:sz w:val="22"/>
                <w:szCs w:val="22"/>
              </w:rPr>
              <w:lastRenderedPageBreak/>
              <w:t>характера гражданами, претендующими на замещение должностей руководителей муниципальных учреждений, а также руководителями муниципальных учреждений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20 </w:t>
            </w:r>
            <w:r w:rsidRPr="00C31516">
              <w:rPr>
                <w:sz w:val="22"/>
                <w:szCs w:val="22"/>
              </w:rPr>
              <w:t>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до 1 мая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4A6C" w:rsidRDefault="00894A6C" w:rsidP="00894A6C">
            <w:r>
              <w:rPr>
                <w:sz w:val="22"/>
                <w:szCs w:val="22"/>
              </w:rPr>
              <w:lastRenderedPageBreak/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894A6C" w:rsidP="00894A6C">
            <w:r>
              <w:rPr>
                <w:sz w:val="22"/>
                <w:szCs w:val="22"/>
              </w:rPr>
              <w:lastRenderedPageBreak/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lastRenderedPageBreak/>
              <w:t xml:space="preserve">Исключение случаев не предоставления сведений в </w:t>
            </w:r>
            <w:r w:rsidRPr="00C31516">
              <w:rPr>
                <w:sz w:val="22"/>
                <w:szCs w:val="22"/>
              </w:rPr>
              <w:lastRenderedPageBreak/>
              <w:t xml:space="preserve">установленные сроки, а также заведомо недостоверных и неполных сведений 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widowControl w:val="0"/>
              <w:jc w:val="both"/>
            </w:pPr>
            <w:r w:rsidRPr="00C31516">
              <w:rPr>
                <w:sz w:val="22"/>
                <w:szCs w:val="22"/>
              </w:rPr>
              <w:t>Ежегодное ознакомление работников муниципальных организаций с правовыми актами, регламентирующими вопросы противодействия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  <w:rPr>
                <w:lang w:val="en-US"/>
              </w:rPr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  <w:lang w:val="en-US"/>
              </w:rPr>
              <w:t>IV</w:t>
            </w:r>
            <w:r w:rsidRPr="00C3151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31516">
              <w:rPr>
                <w:sz w:val="22"/>
                <w:szCs w:val="22"/>
              </w:rPr>
              <w:t>уководители муниципальных организаций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>Повышение правовой грамотности работников по вопросам противодействия коррупции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gridAfter w:val="2"/>
          <w:wAfter w:w="43" w:type="dxa"/>
          <w:trHeight w:val="28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  <w:rPr>
                <w:b/>
                <w:bCs/>
              </w:rPr>
            </w:pPr>
            <w:r w:rsidRPr="00C31516">
              <w:rPr>
                <w:sz w:val="22"/>
                <w:szCs w:val="22"/>
              </w:rPr>
              <w:t>9.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  <w:rPr>
                <w:b/>
              </w:rPr>
            </w:pPr>
            <w:r w:rsidRPr="00C31516">
              <w:rPr>
                <w:b/>
                <w:bCs/>
                <w:sz w:val="22"/>
                <w:szCs w:val="22"/>
              </w:rPr>
              <w:t xml:space="preserve">Мероприятия по обеспечению прозрачности деятельности органов местного самоуправления </w:t>
            </w:r>
          </w:p>
        </w:tc>
      </w:tr>
      <w:tr w:rsidR="008A2949" w:rsidRPr="00C31516" w:rsidTr="00D02A88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  <w:rPr>
                <w:highlight w:val="cyan"/>
              </w:rPr>
            </w:pPr>
            <w:r w:rsidRPr="00C31516">
              <w:rPr>
                <w:sz w:val="22"/>
                <w:szCs w:val="22"/>
              </w:rPr>
              <w:t>9.1.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pStyle w:val="ConsPlusCell"/>
              <w:jc w:val="both"/>
            </w:pPr>
            <w:r w:rsidRPr="00C31516">
              <w:rPr>
                <w:rFonts w:ascii="Times New Roman" w:hAnsi="Times New Roman"/>
              </w:rPr>
              <w:t xml:space="preserve">Обеспечение информационной открытости деятельности Администрации </w:t>
            </w:r>
            <w:r w:rsidR="00F67A5E">
              <w:rPr>
                <w:rFonts w:ascii="Times New Roman" w:hAnsi="Times New Roman"/>
              </w:rPr>
              <w:t>Калининского</w:t>
            </w:r>
            <w:r w:rsidRPr="00C31516">
              <w:rPr>
                <w:rFonts w:ascii="Times New Roman" w:hAnsi="Times New Roman"/>
              </w:rPr>
              <w:t xml:space="preserve"> сельского поселения с использованием официального сайта, с учетом требований Федерального закона от 09.02.2009 №8-ФЗ «Об обеспечении доступа к информации о деятельности государственных органов и органов  местного самоуправления» и иных нормативных  правовых актов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C3151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C31516">
              <w:rPr>
                <w:sz w:val="22"/>
                <w:szCs w:val="22"/>
              </w:rPr>
              <w:t xml:space="preserve"> годы,</w:t>
            </w:r>
          </w:p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4A6C" w:rsidRDefault="00894A6C" w:rsidP="00894A6C">
            <w:r>
              <w:rPr>
                <w:sz w:val="22"/>
                <w:szCs w:val="22"/>
              </w:rPr>
              <w:t xml:space="preserve">ведущий </w:t>
            </w:r>
            <w:r w:rsidRPr="00C31516">
              <w:rPr>
                <w:sz w:val="22"/>
                <w:szCs w:val="22"/>
              </w:rPr>
              <w:t xml:space="preserve">специалист  </w:t>
            </w:r>
          </w:p>
          <w:p w:rsidR="008A2949" w:rsidRPr="00C31516" w:rsidRDefault="00894A6C" w:rsidP="00894A6C">
            <w:r>
              <w:rPr>
                <w:sz w:val="22"/>
                <w:szCs w:val="22"/>
              </w:rPr>
              <w:t>Н.А. Мечётная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2949" w:rsidRPr="00C31516" w:rsidRDefault="008A2949" w:rsidP="00861E73">
            <w:pPr>
              <w:jc w:val="both"/>
            </w:pPr>
            <w:r w:rsidRPr="00C31516">
              <w:rPr>
                <w:sz w:val="22"/>
                <w:szCs w:val="22"/>
              </w:rPr>
              <w:t xml:space="preserve">Доведение до сведения населения информации в объеме и в порядке, </w:t>
            </w:r>
            <w:proofErr w:type="gramStart"/>
            <w:r w:rsidRPr="00C31516">
              <w:rPr>
                <w:sz w:val="22"/>
                <w:szCs w:val="22"/>
              </w:rPr>
              <w:t>предусмотренными</w:t>
            </w:r>
            <w:proofErr w:type="gramEnd"/>
            <w:r w:rsidRPr="00C31516">
              <w:rPr>
                <w:sz w:val="22"/>
                <w:szCs w:val="22"/>
              </w:rPr>
              <w:t xml:space="preserve"> действующим законодательством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2949" w:rsidRPr="00C31516" w:rsidRDefault="008A2949" w:rsidP="00861E73">
            <w:pPr>
              <w:widowControl w:val="0"/>
              <w:jc w:val="center"/>
            </w:pPr>
            <w:r w:rsidRPr="00C31516">
              <w:rPr>
                <w:sz w:val="22"/>
                <w:szCs w:val="22"/>
              </w:rPr>
              <w:t>-</w:t>
            </w:r>
          </w:p>
        </w:tc>
      </w:tr>
    </w:tbl>
    <w:p w:rsidR="008A2949" w:rsidRPr="00C31516" w:rsidRDefault="008A2949" w:rsidP="008A2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  <w:szCs w:val="22"/>
        </w:rPr>
      </w:pPr>
    </w:p>
    <w:p w:rsidR="008A2949" w:rsidRDefault="008A2949" w:rsidP="008A2949"/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D02A88" w:rsidRDefault="00D02A88" w:rsidP="00391EB5">
      <w:pPr>
        <w:sectPr w:rsidR="00D02A88" w:rsidSect="00D02A88">
          <w:pgSz w:w="16838" w:h="11906" w:orient="landscape"/>
          <w:pgMar w:top="851" w:right="1134" w:bottom="1701" w:left="227" w:header="709" w:footer="709" w:gutter="0"/>
          <w:cols w:space="708"/>
          <w:docGrid w:linePitch="360"/>
        </w:sectPr>
      </w:pPr>
    </w:p>
    <w:p w:rsidR="008A2949" w:rsidRDefault="008A2949" w:rsidP="00391EB5"/>
    <w:p w:rsidR="007F1E15" w:rsidRPr="004E2C6F" w:rsidRDefault="007F1E15" w:rsidP="007F1E15">
      <w:pPr>
        <w:jc w:val="right"/>
        <w:rPr>
          <w:sz w:val="28"/>
          <w:szCs w:val="28"/>
        </w:rPr>
      </w:pPr>
      <w:r>
        <w:t>Приложение 2</w:t>
      </w:r>
    </w:p>
    <w:p w:rsidR="007F1E15" w:rsidRDefault="007F1E15" w:rsidP="007F1E1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92</w:t>
      </w:r>
    </w:p>
    <w:p w:rsidR="007F1E15" w:rsidRDefault="007F1E15" w:rsidP="007F1E1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17.09.2018 года</w:t>
      </w:r>
    </w:p>
    <w:p w:rsidR="007F1E15" w:rsidRDefault="007F1E15" w:rsidP="00026A98">
      <w:pPr>
        <w:jc w:val="right"/>
      </w:pPr>
    </w:p>
    <w:p w:rsidR="00026A98" w:rsidRPr="004E2C6F" w:rsidRDefault="00026A98" w:rsidP="00026A98">
      <w:pPr>
        <w:jc w:val="right"/>
        <w:rPr>
          <w:sz w:val="28"/>
          <w:szCs w:val="28"/>
        </w:rPr>
      </w:pPr>
      <w:r>
        <w:t>Приложение 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</w:t>
      </w:r>
      <w:r w:rsidR="00374F32">
        <w:rPr>
          <w:rFonts w:ascii="Times New Roman" w:hAnsi="Times New Roman"/>
          <w:sz w:val="24"/>
          <w:szCs w:val="24"/>
          <w:lang w:val="ru-RU"/>
        </w:rPr>
        <w:t>122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.12.201</w:t>
      </w:r>
      <w:r w:rsidR="007F1E15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4F1B5F" w:rsidRDefault="004F1B5F" w:rsidP="00026A98">
      <w:pPr>
        <w:jc w:val="right"/>
      </w:pPr>
    </w:p>
    <w:p w:rsidR="004371F7" w:rsidRDefault="004371F7" w:rsidP="00026A98">
      <w:pPr>
        <w:jc w:val="right"/>
      </w:pPr>
    </w:p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7811DB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 xml:space="preserve">комиссии  по противодействию  коррупции 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026A98" w:rsidRPr="00A66F55" w:rsidRDefault="004F1B5F" w:rsidP="008B3DBB"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</w:t>
      </w:r>
      <w:r w:rsidR="008B3DBB" w:rsidRPr="00A66F55">
        <w:t xml:space="preserve">Председатель комиссии –        </w:t>
      </w:r>
      <w:r w:rsidR="00A66F55">
        <w:t xml:space="preserve">          </w:t>
      </w:r>
      <w:r w:rsidR="00026A98" w:rsidRPr="00A66F55">
        <w:t>Г.Н. Мазирка</w:t>
      </w:r>
      <w:r w:rsidR="008B3DBB" w:rsidRPr="00A66F55">
        <w:t xml:space="preserve">.  – глава </w:t>
      </w:r>
      <w:r w:rsidR="00026A98" w:rsidRPr="00A66F55">
        <w:t xml:space="preserve">Администрации    </w:t>
      </w:r>
    </w:p>
    <w:p w:rsidR="008B3DBB" w:rsidRPr="00A66F55" w:rsidRDefault="00026A98" w:rsidP="008B3DBB">
      <w:r w:rsidRPr="00A66F55">
        <w:t xml:space="preserve">                                                         </w:t>
      </w:r>
      <w:r w:rsidR="00A66F55">
        <w:t xml:space="preserve">           </w:t>
      </w:r>
      <w:r w:rsidRPr="00A66F55">
        <w:t xml:space="preserve"> Калининского сельского </w:t>
      </w:r>
      <w:r w:rsidR="008B3DBB" w:rsidRPr="00A66F55">
        <w:t xml:space="preserve"> поселения</w:t>
      </w:r>
    </w:p>
    <w:p w:rsidR="008B3DBB" w:rsidRPr="00A66F55" w:rsidRDefault="008B3DBB" w:rsidP="008B3DBB"/>
    <w:p w:rsidR="004F1B5F" w:rsidRPr="00A66F55" w:rsidRDefault="004F1B5F" w:rsidP="008B3DBB">
      <w:r w:rsidRPr="00A66F55">
        <w:t xml:space="preserve">    </w:t>
      </w:r>
      <w:r w:rsidR="00A66F55">
        <w:t xml:space="preserve"> </w:t>
      </w:r>
      <w:r w:rsidRPr="00A66F55">
        <w:t xml:space="preserve"> </w:t>
      </w:r>
      <w:r w:rsidR="008B3DBB" w:rsidRPr="00A66F55">
        <w:t xml:space="preserve"> Секретарь комиссии</w:t>
      </w:r>
      <w:r w:rsidRPr="00A66F55">
        <w:t xml:space="preserve"> </w:t>
      </w:r>
      <w:r w:rsidR="007811DB" w:rsidRPr="00A66F55">
        <w:t xml:space="preserve">-             </w:t>
      </w:r>
      <w:r w:rsidR="00A66F55">
        <w:t xml:space="preserve">            </w:t>
      </w:r>
      <w:r w:rsidRPr="00A66F55">
        <w:t>Мечётная</w:t>
      </w:r>
      <w:r w:rsidR="008B3DBB" w:rsidRPr="00A66F55">
        <w:t xml:space="preserve"> Н.А. –</w:t>
      </w:r>
      <w:r w:rsidRPr="00A66F55">
        <w:t xml:space="preserve"> </w:t>
      </w:r>
      <w:r w:rsidR="00A66F55" w:rsidRPr="00A66F55">
        <w:t xml:space="preserve">ведущий  </w:t>
      </w:r>
      <w:r w:rsidR="008B3DBB" w:rsidRPr="00A66F55">
        <w:t xml:space="preserve">специалист </w:t>
      </w:r>
      <w:proofErr w:type="gramStart"/>
      <w:r w:rsidR="008B3DBB" w:rsidRPr="00A66F55">
        <w:t>по</w:t>
      </w:r>
      <w:proofErr w:type="gramEnd"/>
      <w:r w:rsidR="008B3DBB" w:rsidRPr="00A66F55">
        <w:t xml:space="preserve"> </w:t>
      </w:r>
      <w:r w:rsidRPr="00A66F55">
        <w:t xml:space="preserve">                   </w:t>
      </w:r>
    </w:p>
    <w:p w:rsidR="008B3DBB" w:rsidRPr="00A66F55" w:rsidRDefault="004F1B5F" w:rsidP="008B3DBB">
      <w:r w:rsidRPr="00A66F55">
        <w:t xml:space="preserve">                           </w:t>
      </w:r>
      <w:r w:rsidR="007811DB" w:rsidRPr="00A66F55">
        <w:t xml:space="preserve">                              </w:t>
      </w:r>
      <w:r w:rsidR="00A66F55">
        <w:t xml:space="preserve">            </w:t>
      </w:r>
      <w:r w:rsidR="008B3DBB" w:rsidRPr="00A66F55">
        <w:t>правовым и кадровым  вопросам</w:t>
      </w:r>
    </w:p>
    <w:p w:rsidR="008B3DBB" w:rsidRPr="00A66F55" w:rsidRDefault="008B3DBB" w:rsidP="008B3DBB"/>
    <w:p w:rsidR="008B3DBB" w:rsidRPr="00A66F55" w:rsidRDefault="008B3DBB" w:rsidP="008B3DBB">
      <w:r w:rsidRPr="00A66F55">
        <w:t xml:space="preserve">     </w:t>
      </w:r>
      <w:r w:rsidR="004F1B5F" w:rsidRPr="00A66F55">
        <w:t xml:space="preserve"> </w:t>
      </w:r>
      <w:r w:rsidR="00A66F55">
        <w:t xml:space="preserve">  </w:t>
      </w:r>
      <w:r w:rsidRPr="00A66F55">
        <w:t>Члены к</w:t>
      </w:r>
      <w:r w:rsidR="004F1B5F" w:rsidRPr="00A66F55">
        <w:t xml:space="preserve">омиссии:                </w:t>
      </w:r>
      <w:r w:rsidRPr="00A66F55">
        <w:t xml:space="preserve"> -   </w:t>
      </w:r>
      <w:r w:rsidR="00A66F55">
        <w:t xml:space="preserve">           </w:t>
      </w:r>
      <w:proofErr w:type="gramStart"/>
      <w:r w:rsidRPr="00A66F55">
        <w:t>Мирная</w:t>
      </w:r>
      <w:proofErr w:type="gramEnd"/>
      <w:r w:rsidRPr="00A66F55">
        <w:t xml:space="preserve"> Т.И. – начальник сектора</w:t>
      </w:r>
    </w:p>
    <w:p w:rsidR="008B3DBB" w:rsidRPr="00A66F55" w:rsidRDefault="008B3DBB" w:rsidP="008B3DBB">
      <w:r w:rsidRPr="00A66F55">
        <w:t xml:space="preserve">                           </w:t>
      </w:r>
      <w:r w:rsidR="004F1B5F" w:rsidRPr="00A66F55">
        <w:t xml:space="preserve">                              </w:t>
      </w:r>
      <w:r w:rsidR="00A66F55">
        <w:t xml:space="preserve">             </w:t>
      </w:r>
      <w:r w:rsidRPr="00A66F55">
        <w:t>экономики и  финансов</w:t>
      </w:r>
    </w:p>
    <w:p w:rsidR="007811DB" w:rsidRPr="00A66F55" w:rsidRDefault="007811DB" w:rsidP="008B3DBB"/>
    <w:p w:rsidR="004F1B5F" w:rsidRPr="00A66F55" w:rsidRDefault="008B3DBB" w:rsidP="008B3DBB">
      <w:r w:rsidRPr="00A66F55">
        <w:t xml:space="preserve">                            </w:t>
      </w:r>
      <w:r w:rsidR="004F1B5F" w:rsidRPr="00A66F55">
        <w:t xml:space="preserve">                           - </w:t>
      </w:r>
      <w:r w:rsidR="00A66F55">
        <w:t xml:space="preserve">             </w:t>
      </w:r>
      <w:r w:rsidRPr="00A66F55">
        <w:t xml:space="preserve">Анищенко И. В. – </w:t>
      </w:r>
      <w:r w:rsidR="00A66F55" w:rsidRPr="00A66F55">
        <w:t xml:space="preserve">ведущий </w:t>
      </w:r>
      <w:r w:rsidRPr="00A66F55">
        <w:t>специалист</w:t>
      </w:r>
      <w:r w:rsidR="004F1B5F" w:rsidRPr="00A66F55">
        <w:t xml:space="preserve">                        </w:t>
      </w:r>
    </w:p>
    <w:p w:rsidR="007811DB" w:rsidRPr="00A66F55" w:rsidRDefault="004F1B5F" w:rsidP="008B3DBB">
      <w:r w:rsidRPr="00A66F55">
        <w:t xml:space="preserve">                                                         </w:t>
      </w:r>
      <w:r w:rsidR="00A66F55">
        <w:t xml:space="preserve">             </w:t>
      </w:r>
      <w:r w:rsidR="008B3DBB" w:rsidRPr="00A66F55">
        <w:t xml:space="preserve">по </w:t>
      </w:r>
      <w:proofErr w:type="gramStart"/>
      <w:r w:rsidR="008B3DBB" w:rsidRPr="00A66F55">
        <w:t>имущественным</w:t>
      </w:r>
      <w:proofErr w:type="gramEnd"/>
      <w:r w:rsidR="008B3DBB" w:rsidRPr="00A66F55">
        <w:t xml:space="preserve"> и земельным отношения</w:t>
      </w:r>
    </w:p>
    <w:p w:rsidR="008B3DBB" w:rsidRPr="00A66F55" w:rsidRDefault="008B3DBB" w:rsidP="008B3DBB">
      <w:r w:rsidRPr="00A66F55">
        <w:t xml:space="preserve"> </w:t>
      </w:r>
    </w:p>
    <w:p w:rsidR="008B3DBB" w:rsidRPr="00A66F55" w:rsidRDefault="008B3DBB" w:rsidP="008B3DBB">
      <w:r w:rsidRPr="00A66F55">
        <w:t xml:space="preserve">                         </w:t>
      </w:r>
      <w:r w:rsidR="004F1B5F" w:rsidRPr="00A66F55">
        <w:t xml:space="preserve">                              </w:t>
      </w:r>
      <w:r w:rsidRPr="00A66F55">
        <w:t xml:space="preserve">- </w:t>
      </w:r>
      <w:r w:rsidR="00A66F55">
        <w:t xml:space="preserve">             </w:t>
      </w:r>
      <w:proofErr w:type="spellStart"/>
      <w:r w:rsidRPr="00A66F55">
        <w:t>Ворожбитов</w:t>
      </w:r>
      <w:proofErr w:type="spellEnd"/>
      <w:r w:rsidRPr="00A66F55">
        <w:t xml:space="preserve"> Г.В. – </w:t>
      </w:r>
      <w:r w:rsidR="007811DB" w:rsidRPr="00A66F55">
        <w:t xml:space="preserve">председатель </w:t>
      </w:r>
      <w:r w:rsidRPr="00A66F55">
        <w:t xml:space="preserve"> Собрания </w:t>
      </w:r>
    </w:p>
    <w:p w:rsidR="007811DB" w:rsidRPr="00A66F55" w:rsidRDefault="008B3DBB" w:rsidP="008B3DBB">
      <w:r w:rsidRPr="00A66F55">
        <w:t xml:space="preserve">                           </w:t>
      </w:r>
      <w:r w:rsidR="004F1B5F" w:rsidRPr="00A66F55">
        <w:t xml:space="preserve">                              </w:t>
      </w:r>
      <w:r w:rsidR="00A66F55">
        <w:t xml:space="preserve">             </w:t>
      </w:r>
      <w:r w:rsidR="004E4605">
        <w:t>д</w:t>
      </w:r>
      <w:r w:rsidR="007811DB" w:rsidRPr="00A66F55">
        <w:t xml:space="preserve">епутатов – глава Калининского сельского                    </w:t>
      </w:r>
    </w:p>
    <w:p w:rsidR="008B3DBB" w:rsidRPr="00A66F55" w:rsidRDefault="007811DB" w:rsidP="008B3DBB">
      <w:r w:rsidRPr="00A66F55">
        <w:t xml:space="preserve">                                                         </w:t>
      </w:r>
      <w:r w:rsidR="00A66F55">
        <w:t xml:space="preserve">             </w:t>
      </w:r>
      <w:r w:rsidR="008B3DBB" w:rsidRPr="00A66F55">
        <w:t>поселения</w:t>
      </w:r>
    </w:p>
    <w:p w:rsidR="008B3DBB" w:rsidRPr="00A66F55" w:rsidRDefault="008B3DBB" w:rsidP="008B3DBB">
      <w:r w:rsidRPr="00A66F55"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8A2949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E25437"/>
    <w:multiLevelType w:val="multilevel"/>
    <w:tmpl w:val="FDD4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DBB"/>
    <w:rsid w:val="000017D1"/>
    <w:rsid w:val="00026A98"/>
    <w:rsid w:val="00057107"/>
    <w:rsid w:val="000B20D6"/>
    <w:rsid w:val="00141F02"/>
    <w:rsid w:val="0015617F"/>
    <w:rsid w:val="001801E5"/>
    <w:rsid w:val="0019760F"/>
    <w:rsid w:val="001A6D81"/>
    <w:rsid w:val="001D5C20"/>
    <w:rsid w:val="00201FB8"/>
    <w:rsid w:val="00220BF4"/>
    <w:rsid w:val="00262502"/>
    <w:rsid w:val="002B3154"/>
    <w:rsid w:val="002B5438"/>
    <w:rsid w:val="002F53B5"/>
    <w:rsid w:val="00374F32"/>
    <w:rsid w:val="00391EB5"/>
    <w:rsid w:val="0039750C"/>
    <w:rsid w:val="003A232A"/>
    <w:rsid w:val="003A7A9A"/>
    <w:rsid w:val="00436E05"/>
    <w:rsid w:val="004371F7"/>
    <w:rsid w:val="004624F9"/>
    <w:rsid w:val="00470DBE"/>
    <w:rsid w:val="00496F64"/>
    <w:rsid w:val="004A7386"/>
    <w:rsid w:val="004B49D8"/>
    <w:rsid w:val="004E2C6F"/>
    <w:rsid w:val="004E4605"/>
    <w:rsid w:val="004F1B5F"/>
    <w:rsid w:val="00542969"/>
    <w:rsid w:val="005C5ED7"/>
    <w:rsid w:val="0062516B"/>
    <w:rsid w:val="006425BA"/>
    <w:rsid w:val="006830C2"/>
    <w:rsid w:val="006D777B"/>
    <w:rsid w:val="007358D3"/>
    <w:rsid w:val="00737A2D"/>
    <w:rsid w:val="007811DB"/>
    <w:rsid w:val="007B4938"/>
    <w:rsid w:val="007C319C"/>
    <w:rsid w:val="007F1E15"/>
    <w:rsid w:val="00824A15"/>
    <w:rsid w:val="00876AD9"/>
    <w:rsid w:val="00881BE6"/>
    <w:rsid w:val="00894A6C"/>
    <w:rsid w:val="008A2949"/>
    <w:rsid w:val="008B3DBB"/>
    <w:rsid w:val="008F612F"/>
    <w:rsid w:val="00924D70"/>
    <w:rsid w:val="009A33B0"/>
    <w:rsid w:val="009B3D83"/>
    <w:rsid w:val="009C5BFA"/>
    <w:rsid w:val="00A0087C"/>
    <w:rsid w:val="00A04501"/>
    <w:rsid w:val="00A25482"/>
    <w:rsid w:val="00A66F55"/>
    <w:rsid w:val="00A9385F"/>
    <w:rsid w:val="00AF22C3"/>
    <w:rsid w:val="00B078AC"/>
    <w:rsid w:val="00B14382"/>
    <w:rsid w:val="00B94319"/>
    <w:rsid w:val="00BD2854"/>
    <w:rsid w:val="00BF3E0C"/>
    <w:rsid w:val="00C53EFE"/>
    <w:rsid w:val="00C829F8"/>
    <w:rsid w:val="00D02A88"/>
    <w:rsid w:val="00D63114"/>
    <w:rsid w:val="00DC1847"/>
    <w:rsid w:val="00DC4A07"/>
    <w:rsid w:val="00E03281"/>
    <w:rsid w:val="00E06E7A"/>
    <w:rsid w:val="00E1184D"/>
    <w:rsid w:val="00E25AA9"/>
    <w:rsid w:val="00E347E8"/>
    <w:rsid w:val="00E34C2C"/>
    <w:rsid w:val="00E61E7E"/>
    <w:rsid w:val="00E93910"/>
    <w:rsid w:val="00E96A81"/>
    <w:rsid w:val="00EF15DA"/>
    <w:rsid w:val="00EF683F"/>
    <w:rsid w:val="00F03850"/>
    <w:rsid w:val="00F27088"/>
    <w:rsid w:val="00F51167"/>
    <w:rsid w:val="00F67A5E"/>
    <w:rsid w:val="00F9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2949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8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294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Cell">
    <w:name w:val="ConsPlusCell"/>
    <w:rsid w:val="008A2949"/>
    <w:pPr>
      <w:widowControl w:val="0"/>
      <w:suppressAutoHyphens/>
      <w:spacing w:after="0" w:line="240" w:lineRule="auto"/>
    </w:pPr>
    <w:rPr>
      <w:rFonts w:ascii="Calibri" w:eastAsia="Courier New" w:hAnsi="Calibri" w:cs="Calibri"/>
      <w:kern w:val="1"/>
      <w:lang w:eastAsia="ru-RU"/>
    </w:rPr>
  </w:style>
  <w:style w:type="paragraph" w:customStyle="1" w:styleId="1">
    <w:name w:val="Обычный (веб)1"/>
    <w:basedOn w:val="a"/>
    <w:rsid w:val="008A2949"/>
    <w:pPr>
      <w:suppressAutoHyphens/>
      <w:spacing w:before="280" w:after="280"/>
    </w:pPr>
    <w:rPr>
      <w:rFonts w:eastAsia="Courier New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2018-10-09T12:26:00Z</cp:lastPrinted>
  <dcterms:created xsi:type="dcterms:W3CDTF">2019-09-23T11:46:00Z</dcterms:created>
  <dcterms:modified xsi:type="dcterms:W3CDTF">2019-09-23T11:46:00Z</dcterms:modified>
</cp:coreProperties>
</file>