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714D4D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05.07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E9" w:rsidRDefault="00714D4D" w:rsidP="00714D4D">
            <w:r>
              <w:rPr>
                <w:szCs w:val="28"/>
              </w:rPr>
              <w:t>1.</w:t>
            </w:r>
            <w:r>
              <w:t xml:space="preserve"> П</w:t>
            </w:r>
            <w:r w:rsidRPr="00DF1514">
              <w:t>раздник для детей "Здрав</w:t>
            </w:r>
            <w:r>
              <w:t>ствуй лето";</w:t>
            </w:r>
          </w:p>
          <w:p w:rsidR="00714D4D" w:rsidRPr="00DF1514" w:rsidRDefault="00714D4D" w:rsidP="00714D4D">
            <w:r>
              <w:t xml:space="preserve">2. </w:t>
            </w:r>
            <w:r w:rsidRPr="00DF1514">
              <w:t xml:space="preserve"> Познавательная программа</w:t>
            </w:r>
          </w:p>
          <w:p w:rsidR="00714D4D" w:rsidRDefault="00714D4D" w:rsidP="00714D4D">
            <w:r>
              <w:t>"Радуга путешествий";</w:t>
            </w:r>
          </w:p>
          <w:p w:rsidR="00714D4D" w:rsidRDefault="00714D4D" w:rsidP="00714D4D">
            <w:r>
              <w:t xml:space="preserve">3. </w:t>
            </w:r>
            <w:r w:rsidRPr="00DF1514">
              <w:t xml:space="preserve"> Познавательная программа "Золотой </w:t>
            </w:r>
            <w:r w:rsidRPr="00DF1514">
              <w:lastRenderedPageBreak/>
              <w:t>колосок"</w:t>
            </w:r>
            <w:r>
              <w:t>;</w:t>
            </w:r>
          </w:p>
          <w:p w:rsidR="00714D4D" w:rsidRDefault="00714D4D" w:rsidP="00714D4D">
            <w:r>
              <w:t>4. У</w:t>
            </w:r>
            <w:r w:rsidRPr="00DF1514">
              <w:t>личный концер</w:t>
            </w:r>
            <w:r>
              <w:t>т «Большой России малый уголок»;</w:t>
            </w:r>
          </w:p>
          <w:p w:rsidR="00714D4D" w:rsidRPr="00DF1514" w:rsidRDefault="00714D4D" w:rsidP="00714D4D">
            <w:r>
              <w:t xml:space="preserve">5. </w:t>
            </w:r>
            <w:r w:rsidRPr="00DF1514">
              <w:t xml:space="preserve"> Интеллектуально – игровая</w:t>
            </w:r>
          </w:p>
          <w:p w:rsidR="00714D4D" w:rsidRDefault="00714D4D" w:rsidP="00714D4D">
            <w:r w:rsidRPr="00DF1514">
              <w:t xml:space="preserve"> программа "Турнир любите</w:t>
            </w:r>
            <w:r>
              <w:t>лей головоломок";</w:t>
            </w:r>
          </w:p>
          <w:p w:rsidR="00DF5912" w:rsidRDefault="00714D4D" w:rsidP="00DF5912">
            <w:pPr>
              <w:rPr>
                <w:szCs w:val="28"/>
              </w:rPr>
            </w:pPr>
            <w:r>
              <w:t xml:space="preserve">6. </w:t>
            </w:r>
            <w:r w:rsidR="00DF5912" w:rsidRPr="00A764C6">
              <w:rPr>
                <w:szCs w:val="28"/>
              </w:rPr>
              <w:t xml:space="preserve"> Траурный митинг «Долгая память»</w:t>
            </w:r>
            <w:r w:rsidR="00DF5912">
              <w:rPr>
                <w:szCs w:val="28"/>
              </w:rPr>
              <w:t>;</w:t>
            </w:r>
          </w:p>
          <w:p w:rsidR="00DF5912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Pr="00A764C6">
              <w:rPr>
                <w:szCs w:val="28"/>
              </w:rPr>
              <w:t>Акция «Свеча памяти»</w:t>
            </w:r>
            <w:r>
              <w:rPr>
                <w:szCs w:val="28"/>
              </w:rPr>
              <w:t>;</w:t>
            </w:r>
          </w:p>
          <w:p w:rsidR="00DF5912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Pr="006716E3">
              <w:rPr>
                <w:szCs w:val="28"/>
              </w:rPr>
              <w:t>Акция «Минута молч</w:t>
            </w:r>
            <w:r w:rsidRPr="006716E3">
              <w:rPr>
                <w:szCs w:val="28"/>
              </w:rPr>
              <w:t>а</w:t>
            </w:r>
            <w:r w:rsidRPr="006716E3">
              <w:rPr>
                <w:szCs w:val="28"/>
              </w:rPr>
              <w:t>ния»</w:t>
            </w:r>
            <w:r>
              <w:rPr>
                <w:szCs w:val="28"/>
              </w:rPr>
              <w:t>;</w:t>
            </w:r>
          </w:p>
          <w:p w:rsidR="00DF5912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Pr="006716E3">
              <w:rPr>
                <w:szCs w:val="28"/>
              </w:rPr>
              <w:t>«Возложение цветов»</w:t>
            </w:r>
            <w:r>
              <w:rPr>
                <w:szCs w:val="28"/>
              </w:rPr>
              <w:t>;</w:t>
            </w:r>
          </w:p>
          <w:p w:rsidR="00714D4D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Pr="006716E3">
              <w:rPr>
                <w:szCs w:val="28"/>
              </w:rPr>
              <w:t>Закладка  капсулы «П</w:t>
            </w:r>
            <w:r w:rsidRPr="006716E3">
              <w:rPr>
                <w:szCs w:val="28"/>
              </w:rPr>
              <w:t>о</w:t>
            </w:r>
            <w:r w:rsidRPr="006716E3">
              <w:rPr>
                <w:szCs w:val="28"/>
              </w:rPr>
              <w:t>слание потомкам»</w:t>
            </w:r>
            <w:r>
              <w:rPr>
                <w:szCs w:val="28"/>
              </w:rPr>
              <w:t>.</w:t>
            </w:r>
          </w:p>
          <w:p w:rsidR="00714D4D" w:rsidRPr="003D33E9" w:rsidRDefault="00714D4D" w:rsidP="00714D4D">
            <w:pPr>
              <w:rPr>
                <w:szCs w:val="28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591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F5912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5912" w:rsidRDefault="005849C8" w:rsidP="005849C8">
            <w:pPr>
              <w:ind w:left="42" w:right="71"/>
              <w:jc w:val="both"/>
            </w:pPr>
            <w:r w:rsidRPr="00DF5912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12" w:rsidRDefault="00DF5912" w:rsidP="00DF5912">
            <w:pPr>
              <w:rPr>
                <w:szCs w:val="28"/>
              </w:rPr>
            </w:pPr>
            <w:bookmarkStart w:id="0" w:name="_GoBack"/>
            <w:bookmarkEnd w:id="0"/>
            <w:r>
              <w:t xml:space="preserve">1. </w:t>
            </w:r>
            <w:r w:rsidRPr="00A764C6">
              <w:rPr>
                <w:szCs w:val="28"/>
              </w:rPr>
              <w:t>Траурный митинг «Долгая память»</w:t>
            </w:r>
            <w:r>
              <w:rPr>
                <w:szCs w:val="28"/>
              </w:rPr>
              <w:t>;</w:t>
            </w:r>
          </w:p>
          <w:p w:rsidR="00DF5912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A764C6">
              <w:rPr>
                <w:szCs w:val="28"/>
              </w:rPr>
              <w:t>Акция «Свеча памяти»</w:t>
            </w:r>
            <w:r>
              <w:rPr>
                <w:szCs w:val="28"/>
              </w:rPr>
              <w:t>;</w:t>
            </w:r>
          </w:p>
          <w:p w:rsidR="00DF5912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3.  </w:t>
            </w:r>
            <w:r w:rsidRPr="006716E3">
              <w:rPr>
                <w:szCs w:val="28"/>
              </w:rPr>
              <w:t>Акция «Минута молч</w:t>
            </w:r>
            <w:r w:rsidRPr="006716E3">
              <w:rPr>
                <w:szCs w:val="28"/>
              </w:rPr>
              <w:t>а</w:t>
            </w:r>
            <w:r w:rsidRPr="006716E3">
              <w:rPr>
                <w:szCs w:val="28"/>
              </w:rPr>
              <w:t>ния»</w:t>
            </w:r>
            <w:r>
              <w:rPr>
                <w:szCs w:val="28"/>
              </w:rPr>
              <w:t>;</w:t>
            </w:r>
          </w:p>
          <w:p w:rsidR="00DF5912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6716E3">
              <w:rPr>
                <w:szCs w:val="28"/>
              </w:rPr>
              <w:t>«Возложение цветов»</w:t>
            </w:r>
            <w:r>
              <w:rPr>
                <w:szCs w:val="28"/>
              </w:rPr>
              <w:t>;</w:t>
            </w:r>
          </w:p>
          <w:p w:rsidR="00DF5912" w:rsidRDefault="00DF5912" w:rsidP="00DF5912">
            <w:pPr>
              <w:rPr>
                <w:szCs w:val="28"/>
              </w:rPr>
            </w:pPr>
            <w:r>
              <w:rPr>
                <w:szCs w:val="28"/>
              </w:rPr>
              <w:t xml:space="preserve">5.  </w:t>
            </w:r>
            <w:r w:rsidRPr="006716E3">
              <w:rPr>
                <w:szCs w:val="28"/>
              </w:rPr>
              <w:t>Закладка  капсулы «П</w:t>
            </w:r>
            <w:r w:rsidRPr="006716E3">
              <w:rPr>
                <w:szCs w:val="28"/>
              </w:rPr>
              <w:t>о</w:t>
            </w:r>
            <w:r w:rsidRPr="006716E3">
              <w:rPr>
                <w:szCs w:val="28"/>
              </w:rPr>
              <w:t>слание потомкам»</w:t>
            </w:r>
            <w:r>
              <w:rPr>
                <w:szCs w:val="28"/>
              </w:rPr>
              <w:t>.</w:t>
            </w:r>
          </w:p>
          <w:p w:rsidR="00D06AFA" w:rsidRPr="003D33E9" w:rsidRDefault="00D06AFA" w:rsidP="003D33E9">
            <w:pPr>
              <w:ind w:left="430"/>
              <w:rPr>
                <w:szCs w:val="28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57F33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336EE5"/>
    <w:rsid w:val="00380EA8"/>
    <w:rsid w:val="003925E0"/>
    <w:rsid w:val="003D33E9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D375B"/>
    <w:rsid w:val="006D5D82"/>
    <w:rsid w:val="006E7BB1"/>
    <w:rsid w:val="006F1798"/>
    <w:rsid w:val="0070764B"/>
    <w:rsid w:val="00707A17"/>
    <w:rsid w:val="00714D4D"/>
    <w:rsid w:val="00727724"/>
    <w:rsid w:val="00737B4A"/>
    <w:rsid w:val="00755F4E"/>
    <w:rsid w:val="00771EA9"/>
    <w:rsid w:val="007A54D9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B16C4"/>
    <w:rsid w:val="009D2D2C"/>
    <w:rsid w:val="00A022B7"/>
    <w:rsid w:val="00A33794"/>
    <w:rsid w:val="00AC0D90"/>
    <w:rsid w:val="00AC1147"/>
    <w:rsid w:val="00AD2608"/>
    <w:rsid w:val="00AF05DC"/>
    <w:rsid w:val="00B05077"/>
    <w:rsid w:val="00B20EEC"/>
    <w:rsid w:val="00B43959"/>
    <w:rsid w:val="00B70DC1"/>
    <w:rsid w:val="00BD0119"/>
    <w:rsid w:val="00BD76F5"/>
    <w:rsid w:val="00BE2D93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06AFA"/>
    <w:rsid w:val="00D4370B"/>
    <w:rsid w:val="00D70998"/>
    <w:rsid w:val="00D821FA"/>
    <w:rsid w:val="00DA5843"/>
    <w:rsid w:val="00DB7513"/>
    <w:rsid w:val="00DC7DCA"/>
    <w:rsid w:val="00DF5912"/>
    <w:rsid w:val="00E379AF"/>
    <w:rsid w:val="00E85177"/>
    <w:rsid w:val="00EB670A"/>
    <w:rsid w:val="00ED7422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440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29</cp:revision>
  <cp:lastPrinted>2021-03-30T06:03:00Z</cp:lastPrinted>
  <dcterms:created xsi:type="dcterms:W3CDTF">2019-02-04T06:43:00Z</dcterms:created>
  <dcterms:modified xsi:type="dcterms:W3CDTF">2021-06-28T07:21:00Z</dcterms:modified>
</cp:coreProperties>
</file>